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A0A8" w14:textId="0ACE07A2" w:rsidR="00693308" w:rsidRDefault="00693308" w:rsidP="00693308">
      <w:pPr>
        <w:rPr>
          <w:b/>
        </w:rPr>
      </w:pPr>
      <w:r w:rsidRPr="00DD2A18">
        <w:rPr>
          <w:b/>
        </w:rPr>
        <w:t>Anderson/ENGL 102-</w:t>
      </w:r>
      <w:r>
        <w:rPr>
          <w:b/>
        </w:rPr>
        <w:t>048</w:t>
      </w:r>
    </w:p>
    <w:p w14:paraId="796871E5" w14:textId="77777777" w:rsidR="00693308" w:rsidRDefault="00693308" w:rsidP="00693308">
      <w:r w:rsidRPr="00DD2A18">
        <w:rPr>
          <w:b/>
        </w:rPr>
        <w:t xml:space="preserve">Homework for Tuesday, February </w:t>
      </w:r>
      <w:r>
        <w:rPr>
          <w:b/>
        </w:rPr>
        <w:t>8</w:t>
      </w:r>
    </w:p>
    <w:p w14:paraId="36E6686F" w14:textId="77777777" w:rsidR="00693308" w:rsidRDefault="00693308" w:rsidP="00693308"/>
    <w:p w14:paraId="4041491C" w14:textId="71B8501C" w:rsidR="00693308" w:rsidRDefault="00693308" w:rsidP="00693308">
      <w:r>
        <w:t xml:space="preserve">In class we continued our discussion of the first part of </w:t>
      </w:r>
      <w:r>
        <w:rPr>
          <w:i/>
          <w:iCs/>
        </w:rPr>
        <w:t>Brutal Imagination</w:t>
      </w:r>
      <w:r>
        <w:t xml:space="preserve">. We learned about the 1994 Susan Smith case and how she tried to blame a car hijacking and </w:t>
      </w:r>
      <w:r w:rsidR="00433D0D">
        <w:t xml:space="preserve">the kidnapping of her two young boys on a black man “the moment her car sank into the lake.” Of course, she never says he murdered them to distract the police from her crime. </w:t>
      </w:r>
      <w:r w:rsidR="000E5755">
        <w:t>The last poem, comments on another crime which happened in Boston in 1989 where Charles Stuart shot and killed his pregnant wife and unborn child; he also blamed the crime on a black man.</w:t>
      </w:r>
    </w:p>
    <w:p w14:paraId="624D0FB4" w14:textId="41605D3C" w:rsidR="00433D0D" w:rsidRDefault="00433D0D" w:rsidP="00693308"/>
    <w:p w14:paraId="28E58F67" w14:textId="23A373BE" w:rsidR="00433D0D" w:rsidRDefault="00433D0D" w:rsidP="00693308">
      <w:r>
        <w:t xml:space="preserve">In section 2, </w:t>
      </w:r>
      <w:proofErr w:type="spellStart"/>
      <w:r>
        <w:t>Eady</w:t>
      </w:r>
      <w:proofErr w:type="spellEnd"/>
      <w:r>
        <w:t xml:space="preserve"> uses the voices of black stereotypes to both comment on the imagined black man’s situation and to also demonstrated how deeply embedded the stereotypes are in US culture. It is only in the 21</w:t>
      </w:r>
      <w:r w:rsidRPr="00433D0D">
        <w:rPr>
          <w:vertAlign w:val="superscript"/>
        </w:rPr>
        <w:t>st</w:t>
      </w:r>
      <w:r>
        <w:t xml:space="preserve"> century that we are starting to re</w:t>
      </w:r>
      <w:r w:rsidR="000E5755">
        <w:t>-</w:t>
      </w:r>
      <w:r>
        <w:t xml:space="preserve">examine and </w:t>
      </w:r>
      <w:r w:rsidR="000E5755">
        <w:t>stop using these images.</w:t>
      </w:r>
    </w:p>
    <w:p w14:paraId="0D268042" w14:textId="77777777" w:rsidR="00693308" w:rsidRPr="00693308" w:rsidRDefault="00693308" w:rsidP="00693308"/>
    <w:p w14:paraId="55298325" w14:textId="2FB87374" w:rsidR="000E5755" w:rsidRDefault="000E5755" w:rsidP="00693308">
      <w:pPr>
        <w:pStyle w:val="ListParagraph"/>
        <w:tabs>
          <w:tab w:val="left" w:pos="0"/>
        </w:tabs>
        <w:ind w:left="0"/>
      </w:pPr>
      <w:r>
        <w:t>N</w:t>
      </w:r>
      <w:r w:rsidR="00693308">
        <w:t xml:space="preserve">otice again the images we spoke about in class and how </w:t>
      </w:r>
      <w:proofErr w:type="spellStart"/>
      <w:r w:rsidR="00693308">
        <w:t>Eady</w:t>
      </w:r>
      <w:proofErr w:type="spellEnd"/>
      <w:r w:rsidR="00693308">
        <w:t xml:space="preserve"> (the author) uses stereotypical nuances to create his story. </w:t>
      </w:r>
      <w:r>
        <w:t>(there are resources on the website that give an overview of these stereotypes.)</w:t>
      </w:r>
    </w:p>
    <w:p w14:paraId="6FD8FC5F" w14:textId="77777777" w:rsidR="000E5755" w:rsidRDefault="000E5755" w:rsidP="00693308">
      <w:pPr>
        <w:pStyle w:val="ListParagraph"/>
        <w:tabs>
          <w:tab w:val="left" w:pos="0"/>
        </w:tabs>
        <w:ind w:left="0"/>
      </w:pPr>
    </w:p>
    <w:p w14:paraId="239E8865" w14:textId="57A7C563" w:rsidR="00693308" w:rsidRDefault="000E5755" w:rsidP="00693308">
      <w:pPr>
        <w:pStyle w:val="ListParagraph"/>
        <w:tabs>
          <w:tab w:val="left" w:pos="0"/>
        </w:tabs>
        <w:ind w:left="0"/>
      </w:pPr>
      <w:r w:rsidRPr="000E5755">
        <w:rPr>
          <w:b/>
          <w:bCs/>
        </w:rPr>
        <w:t>For Tuesday</w:t>
      </w:r>
      <w:r w:rsidR="00A512DC">
        <w:rPr>
          <w:b/>
          <w:bCs/>
        </w:rPr>
        <w:t xml:space="preserve"> (2/8)</w:t>
      </w:r>
      <w:r w:rsidRPr="000E5755">
        <w:rPr>
          <w:b/>
          <w:bCs/>
        </w:rPr>
        <w:t>, p</w:t>
      </w:r>
      <w:r w:rsidR="00433D0D" w:rsidRPr="000E5755">
        <w:rPr>
          <w:b/>
          <w:bCs/>
        </w:rPr>
        <w:t xml:space="preserve">lease read parts 3 and 4 of </w:t>
      </w:r>
      <w:r w:rsidR="00433D0D" w:rsidRPr="000E5755">
        <w:rPr>
          <w:b/>
          <w:bCs/>
          <w:i/>
        </w:rPr>
        <w:t>Brutal Imagination</w:t>
      </w:r>
      <w:r w:rsidR="00433D0D" w:rsidRPr="000E5755">
        <w:rPr>
          <w:b/>
          <w:bCs/>
        </w:rPr>
        <w:t>.</w:t>
      </w:r>
      <w:r w:rsidR="00433D0D">
        <w:t xml:space="preserve"> </w:t>
      </w:r>
      <w:r w:rsidR="00693308">
        <w:t>In these sections, we see Susan Smith’s lie unravel until she finally confesses. In the end Smith and her imagined kidnapper are separated from one another. Be sure to mark up your copy and write down any questions you have.</w:t>
      </w:r>
      <w:r>
        <w:t xml:space="preserve"> Create another Double-entry journal with at 8-10 quotes and comments. </w:t>
      </w:r>
    </w:p>
    <w:p w14:paraId="1D077A51" w14:textId="77777777" w:rsidR="00693308" w:rsidRPr="00DD2A18" w:rsidRDefault="00693308" w:rsidP="00693308">
      <w:pPr>
        <w:rPr>
          <w:b/>
        </w:rPr>
      </w:pPr>
    </w:p>
    <w:p w14:paraId="65F3D51C" w14:textId="77777777" w:rsidR="009D7DBF" w:rsidRDefault="009D7DBF"/>
    <w:sectPr w:rsidR="009D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08"/>
    <w:rsid w:val="000E5755"/>
    <w:rsid w:val="00433D0D"/>
    <w:rsid w:val="00693308"/>
    <w:rsid w:val="009D7DBF"/>
    <w:rsid w:val="00A512DC"/>
    <w:rsid w:val="00C3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4995"/>
  <w15:chartTrackingRefBased/>
  <w15:docId w15:val="{DDEBAD8C-0677-495F-BEF8-0FCAF0E0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08"/>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cp:lastPrinted>2022-02-03T12:57:00Z</cp:lastPrinted>
  <dcterms:created xsi:type="dcterms:W3CDTF">2022-02-03T12:22:00Z</dcterms:created>
  <dcterms:modified xsi:type="dcterms:W3CDTF">2022-02-03T13:03:00Z</dcterms:modified>
</cp:coreProperties>
</file>