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E1BF" w14:textId="010E0D7D" w:rsidR="00814BDB" w:rsidRDefault="00EB4B2C">
      <w:r>
        <w:t>Anderson/ENGL 10</w:t>
      </w:r>
      <w:r w:rsidR="005F615C">
        <w:t>2-048</w:t>
      </w:r>
    </w:p>
    <w:p w14:paraId="40654C1B" w14:textId="6230EFA9" w:rsidR="00EB4B2C" w:rsidRDefault="00EB4B2C">
      <w:r>
        <w:t xml:space="preserve">Homework for </w:t>
      </w:r>
      <w:r w:rsidR="005F615C">
        <w:t>March 29</w:t>
      </w:r>
    </w:p>
    <w:p w14:paraId="0A671584" w14:textId="2FB12ABE" w:rsidR="00DD7B53" w:rsidRDefault="00DD7B53"/>
    <w:p w14:paraId="3AC180EF" w14:textId="3F8F753B" w:rsidR="00DD7B53" w:rsidRDefault="00DD7B53">
      <w:r>
        <w:t>(Your final draft of the Op-Ed is also due on Tuesday)</w:t>
      </w:r>
    </w:p>
    <w:p w14:paraId="09257AFC" w14:textId="77777777" w:rsidR="00EB4B2C" w:rsidRDefault="00EB4B2C"/>
    <w:p w14:paraId="7DEBBA7C" w14:textId="77777777" w:rsidR="00EB4B2C" w:rsidRDefault="00EB4B2C"/>
    <w:p w14:paraId="575E15F1" w14:textId="3C7C06EB" w:rsidR="00F438DE" w:rsidRDefault="00EB4B2C" w:rsidP="00F438DE">
      <w:r>
        <w:t xml:space="preserve">Please read </w:t>
      </w:r>
      <w:r w:rsidR="00F438DE">
        <w:t xml:space="preserve">Carole Blair’s “Contemporary U.S. Memorial Sites as Exemplars of Rhetoric’s Materiality.” In this </w:t>
      </w:r>
      <w:r w:rsidR="0002192B">
        <w:t xml:space="preserve">book chapter, </w:t>
      </w:r>
      <w:r w:rsidR="00F438DE" w:rsidRPr="0002192B">
        <w:rPr>
          <w:u w:val="single"/>
        </w:rPr>
        <w:t>Blair discusses how a public space can be a text and a rhetor</w:t>
      </w:r>
      <w:r w:rsidR="00F438DE">
        <w:t xml:space="preserve">; she claims that any rhetorical text, like architecture, “’is really a verb, an </w:t>
      </w:r>
      <w:r w:rsidR="00F438DE" w:rsidRPr="00BB1DCF">
        <w:t>action</w:t>
      </w:r>
      <w:r w:rsidR="00F438DE">
        <w:t xml:space="preserve">’” (30). </w:t>
      </w:r>
      <w:r w:rsidR="00F438DE" w:rsidRPr="00BB1DCF">
        <w:t>She</w:t>
      </w:r>
      <w:r w:rsidR="00F438DE">
        <w:t xml:space="preserve"> provides rich rhetorical readings of five memorial sites which include the Vietnam Veteran’s Memorial,  the NAMES Project (AIDS Quilt), the Civil Rights Memorial , Kent State’s Memorial and the Witch Trials Tercentenary Memorial. Blair uses five questions to situate these memorials:</w:t>
      </w:r>
    </w:p>
    <w:p w14:paraId="35116F6C" w14:textId="77777777" w:rsidR="0002192B" w:rsidRDefault="0002192B" w:rsidP="00F438DE"/>
    <w:p w14:paraId="4F7C91CC" w14:textId="77777777" w:rsidR="00F438DE" w:rsidRDefault="00F438DE" w:rsidP="00F438DE">
      <w:r>
        <w:tab/>
        <w:t>What is the significance of the text’s material existence? (30-37)</w:t>
      </w:r>
    </w:p>
    <w:p w14:paraId="78F21161" w14:textId="77777777" w:rsidR="00F438DE" w:rsidRDefault="00F438DE" w:rsidP="00F438DE">
      <w:r>
        <w:tab/>
        <w:t>What are the apparatuses and degrees of durability displayed by the text? (37-38)</w:t>
      </w:r>
    </w:p>
    <w:p w14:paraId="7991A102" w14:textId="77777777" w:rsidR="00F438DE" w:rsidRDefault="00F438DE" w:rsidP="00F438DE">
      <w:r>
        <w:tab/>
        <w:t>What are the text’s modes or possibilities of reproduction or preservation? (38-39)</w:t>
      </w:r>
    </w:p>
    <w:p w14:paraId="62DAC3C8" w14:textId="77777777" w:rsidR="00F438DE" w:rsidRDefault="00F438DE" w:rsidP="00F438DE">
      <w:r>
        <w:tab/>
        <w:t>What does the text do to (or with or against) other texts? (39-45)</w:t>
      </w:r>
    </w:p>
    <w:p w14:paraId="7D95CBCF" w14:textId="77777777" w:rsidR="00F438DE" w:rsidRDefault="00F438DE" w:rsidP="00F438DE">
      <w:r>
        <w:tab/>
        <w:t>How does the text act on persons? (45-50)</w:t>
      </w:r>
    </w:p>
    <w:p w14:paraId="76B8C393" w14:textId="77777777" w:rsidR="00F438DE" w:rsidRDefault="00F438DE" w:rsidP="00F438DE"/>
    <w:p w14:paraId="50476992" w14:textId="1DACDC56" w:rsidR="0002192B" w:rsidRDefault="00EB4B2C" w:rsidP="00E87F6E">
      <w:r>
        <w:t xml:space="preserve">Try to read it twice. On your second reading mark the margins where you think there is something significant or that it surprises you or where you have questions/confusions. After you have read this twice, you will </w:t>
      </w:r>
      <w:r w:rsidR="0002192B">
        <w:t>create</w:t>
      </w:r>
      <w:r>
        <w:t xml:space="preserve"> a double entry journal </w:t>
      </w:r>
      <w:r w:rsidR="00E87F6E">
        <w:t>as you have done before. Use at least six quotes</w:t>
      </w:r>
      <w:r w:rsidR="0002192B">
        <w:t xml:space="preserve"> from different parts of the chapter to demonstrate you have read the whole piece. </w:t>
      </w:r>
      <w:r w:rsidR="00E87F6E">
        <w:t xml:space="preserve"> </w:t>
      </w:r>
    </w:p>
    <w:p w14:paraId="380F749D" w14:textId="77777777" w:rsidR="0002192B" w:rsidRDefault="0002192B" w:rsidP="00E87F6E"/>
    <w:p w14:paraId="64B08EDD" w14:textId="2A643F29" w:rsidR="0002192B" w:rsidRDefault="00F438DE" w:rsidP="00E87F6E">
      <w:r>
        <w:t xml:space="preserve">Blair’s </w:t>
      </w:r>
      <w:r w:rsidR="005F615C">
        <w:t xml:space="preserve">chapter </w:t>
      </w:r>
      <w:r>
        <w:t>is not easy to read</w:t>
      </w:r>
      <w:r w:rsidR="0002192B">
        <w:t xml:space="preserve"> and s</w:t>
      </w:r>
      <w:r>
        <w:t xml:space="preserve">ome of the material in the beginning is dense and difficult. </w:t>
      </w:r>
      <w:r w:rsidR="0002192B">
        <w:t xml:space="preserve">You are not expected to understand everything, and that is okay. </w:t>
      </w:r>
      <w:r w:rsidR="00303EEA">
        <w:t>Pay attention to</w:t>
      </w:r>
      <w:r>
        <w:t xml:space="preserve"> her discussion</w:t>
      </w:r>
      <w:r w:rsidR="00303EEA">
        <w:t>/description</w:t>
      </w:r>
      <w:r>
        <w:t xml:space="preserve"> of the memorial sites</w:t>
      </w:r>
      <w:r w:rsidR="005F615C">
        <w:t xml:space="preserve"> (beginning on p. 23)</w:t>
      </w:r>
      <w:r>
        <w:t xml:space="preserve">. </w:t>
      </w:r>
      <w:r w:rsidR="005F615C">
        <w:t>Find specific</w:t>
      </w:r>
      <w:r>
        <w:t xml:space="preserve"> </w:t>
      </w:r>
      <w:r w:rsidR="005F615C">
        <w:t>answers to</w:t>
      </w:r>
      <w:r>
        <w:t xml:space="preserve"> the above questions</w:t>
      </w:r>
      <w:r w:rsidR="005F615C">
        <w:t xml:space="preserve"> and use those in your response</w:t>
      </w:r>
      <w:r>
        <w:t xml:space="preserve">. </w:t>
      </w:r>
      <w:r w:rsidR="005F615C">
        <w:t>How do you understand Blair’s concept of viewing memorials and commemorative sites</w:t>
      </w:r>
      <w:r w:rsidR="0002192B">
        <w:t xml:space="preserve"> as a</w:t>
      </w:r>
      <w:r w:rsidR="00303EEA">
        <w:t>a rhetor and a text? In other words, what are these sites communicating to the public?</w:t>
      </w:r>
    </w:p>
    <w:p w14:paraId="62D7C39C" w14:textId="77777777" w:rsidR="00303EEA" w:rsidRDefault="00303EEA" w:rsidP="00E87F6E"/>
    <w:p w14:paraId="2A79CBBA" w14:textId="693A2B4E" w:rsidR="0002192B" w:rsidRDefault="0002192B" w:rsidP="00E87F6E">
      <w:r>
        <w:t>Bring your work to class to discuss on Tuesday.</w:t>
      </w:r>
    </w:p>
    <w:p w14:paraId="71EF409E" w14:textId="77777777" w:rsidR="00EB4B2C" w:rsidRDefault="00EB4B2C"/>
    <w:sectPr w:rsidR="00EB4B2C" w:rsidSect="00A5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2C"/>
    <w:rsid w:val="0002192B"/>
    <w:rsid w:val="000B67B3"/>
    <w:rsid w:val="00130758"/>
    <w:rsid w:val="001A1B87"/>
    <w:rsid w:val="002F3DAF"/>
    <w:rsid w:val="00303EEA"/>
    <w:rsid w:val="0033756F"/>
    <w:rsid w:val="003D7E40"/>
    <w:rsid w:val="00453FC0"/>
    <w:rsid w:val="005F615C"/>
    <w:rsid w:val="006A567B"/>
    <w:rsid w:val="00A56322"/>
    <w:rsid w:val="00B115F6"/>
    <w:rsid w:val="00B55A72"/>
    <w:rsid w:val="00C15404"/>
    <w:rsid w:val="00CF3ACC"/>
    <w:rsid w:val="00D14F73"/>
    <w:rsid w:val="00DD7B53"/>
    <w:rsid w:val="00E87F6E"/>
    <w:rsid w:val="00EB4B2C"/>
    <w:rsid w:val="00F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7BF9"/>
  <w15:docId w15:val="{B2D22722-A816-462F-B857-2B48D8E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J10ANDERSON</dc:creator>
  <cp:lastModifiedBy>Anderson, Joyce Rain</cp:lastModifiedBy>
  <cp:revision>3</cp:revision>
  <cp:lastPrinted>2011-10-06T12:21:00Z</cp:lastPrinted>
  <dcterms:created xsi:type="dcterms:W3CDTF">2022-03-24T11:25:00Z</dcterms:created>
  <dcterms:modified xsi:type="dcterms:W3CDTF">2022-03-24T11:26:00Z</dcterms:modified>
</cp:coreProperties>
</file>