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73186" w14:textId="4A821CCB" w:rsidR="00891BB1" w:rsidRPr="00891BB1" w:rsidRDefault="00891BB1" w:rsidP="00891BB1">
      <w:pPr>
        <w:tabs>
          <w:tab w:val="left" w:pos="0"/>
          <w:tab w:val="left" w:pos="11520"/>
        </w:tabs>
        <w:jc w:val="both"/>
        <w:rPr>
          <w:rFonts w:ascii="Book Antiqua" w:hAnsi="Book Antiqua"/>
          <w:bCs w:val="0"/>
        </w:rPr>
      </w:pPr>
      <w:r w:rsidRPr="00891BB1">
        <w:rPr>
          <w:rFonts w:ascii="Book Antiqua" w:hAnsi="Book Antiqua"/>
          <w:bCs w:val="0"/>
        </w:rPr>
        <w:t>Anderson/ENGL 102</w:t>
      </w:r>
    </w:p>
    <w:p w14:paraId="7903B48C" w14:textId="77777777" w:rsidR="00891BB1" w:rsidRPr="00891BB1" w:rsidRDefault="00891BB1" w:rsidP="00891BB1">
      <w:pPr>
        <w:tabs>
          <w:tab w:val="left" w:pos="0"/>
          <w:tab w:val="left" w:pos="11520"/>
        </w:tabs>
        <w:jc w:val="both"/>
        <w:rPr>
          <w:rFonts w:ascii="Book Antiqua" w:hAnsi="Book Antiqua"/>
          <w:b w:val="0"/>
          <w:bCs w:val="0"/>
        </w:rPr>
      </w:pPr>
    </w:p>
    <w:p w14:paraId="1E325B05" w14:textId="7AE3E287" w:rsidR="00891BB1" w:rsidRPr="00891BB1" w:rsidRDefault="00891BB1" w:rsidP="00891BB1">
      <w:pPr>
        <w:tabs>
          <w:tab w:val="left" w:pos="0"/>
          <w:tab w:val="left" w:pos="11520"/>
        </w:tabs>
        <w:jc w:val="both"/>
        <w:rPr>
          <w:rFonts w:ascii="Book Antiqua" w:hAnsi="Book Antiqua"/>
          <w:bCs w:val="0"/>
        </w:rPr>
      </w:pPr>
      <w:r w:rsidRPr="00891BB1">
        <w:rPr>
          <w:rFonts w:ascii="Book Antiqua" w:hAnsi="Book Antiqua"/>
          <w:bCs w:val="0"/>
        </w:rPr>
        <w:t>Homework for T</w:t>
      </w:r>
      <w:r w:rsidR="00515085">
        <w:rPr>
          <w:rFonts w:ascii="Book Antiqua" w:hAnsi="Book Antiqua"/>
          <w:bCs w:val="0"/>
        </w:rPr>
        <w:t>hur</w:t>
      </w:r>
      <w:r w:rsidRPr="00891BB1">
        <w:rPr>
          <w:rFonts w:ascii="Book Antiqua" w:hAnsi="Book Antiqua"/>
          <w:bCs w:val="0"/>
        </w:rPr>
        <w:t xml:space="preserve">sday, February </w:t>
      </w:r>
      <w:r w:rsidR="00515085">
        <w:rPr>
          <w:rFonts w:ascii="Book Antiqua" w:hAnsi="Book Antiqua"/>
          <w:bCs w:val="0"/>
        </w:rPr>
        <w:t>6</w:t>
      </w:r>
    </w:p>
    <w:p w14:paraId="0CDA818C" w14:textId="77777777" w:rsidR="00891BB1" w:rsidRPr="00891BB1" w:rsidRDefault="00891BB1" w:rsidP="00891BB1">
      <w:pPr>
        <w:tabs>
          <w:tab w:val="left" w:pos="0"/>
          <w:tab w:val="left" w:pos="11520"/>
        </w:tabs>
        <w:jc w:val="both"/>
        <w:rPr>
          <w:rFonts w:ascii="Book Antiqua" w:hAnsi="Book Antiqua"/>
          <w:b w:val="0"/>
          <w:bCs w:val="0"/>
        </w:rPr>
      </w:pPr>
    </w:p>
    <w:p w14:paraId="35A88A36" w14:textId="2F210AA2" w:rsidR="00891BB1" w:rsidRPr="00891BB1" w:rsidRDefault="00891BB1" w:rsidP="00891BB1">
      <w:pPr>
        <w:tabs>
          <w:tab w:val="left" w:pos="0"/>
          <w:tab w:val="left" w:pos="11520"/>
        </w:tabs>
        <w:jc w:val="both"/>
        <w:rPr>
          <w:rFonts w:ascii="Book Antiqua" w:hAnsi="Book Antiqua"/>
          <w:b w:val="0"/>
          <w:bCs w:val="0"/>
        </w:rPr>
      </w:pPr>
      <w:r w:rsidRPr="00891BB1">
        <w:rPr>
          <w:rFonts w:ascii="Book Antiqua" w:hAnsi="Book Antiqua"/>
          <w:b w:val="0"/>
          <w:bCs w:val="0"/>
        </w:rPr>
        <w:t xml:space="preserve">Please read the </w:t>
      </w:r>
      <w:r w:rsidR="00515085">
        <w:rPr>
          <w:rFonts w:ascii="Book Antiqua" w:hAnsi="Book Antiqua"/>
          <w:b w:val="0"/>
          <w:bCs w:val="0"/>
        </w:rPr>
        <w:t xml:space="preserve">additional </w:t>
      </w:r>
      <w:r w:rsidRPr="00891BB1">
        <w:rPr>
          <w:rFonts w:ascii="Book Antiqua" w:hAnsi="Book Antiqua"/>
          <w:b w:val="0"/>
          <w:bCs w:val="0"/>
        </w:rPr>
        <w:t xml:space="preserve">selected poems from Cornelius </w:t>
      </w:r>
      <w:proofErr w:type="spellStart"/>
      <w:r w:rsidRPr="00891BB1">
        <w:rPr>
          <w:rFonts w:ascii="Book Antiqua" w:hAnsi="Book Antiqua"/>
          <w:b w:val="0"/>
          <w:bCs w:val="0"/>
        </w:rPr>
        <w:t>Eady’s</w:t>
      </w:r>
      <w:proofErr w:type="spellEnd"/>
      <w:r w:rsidRPr="00891BB1">
        <w:rPr>
          <w:rFonts w:ascii="Book Antiqua" w:hAnsi="Book Antiqua"/>
          <w:b w:val="0"/>
          <w:bCs w:val="0"/>
        </w:rPr>
        <w:t xml:space="preserve"> </w:t>
      </w:r>
      <w:r w:rsidRPr="00891BB1">
        <w:rPr>
          <w:rFonts w:ascii="Book Antiqua" w:hAnsi="Book Antiqua"/>
          <w:b w:val="0"/>
          <w:bCs w:val="0"/>
          <w:i/>
        </w:rPr>
        <w:t>Brutal Imagination</w:t>
      </w:r>
      <w:r w:rsidRPr="00891BB1">
        <w:rPr>
          <w:rFonts w:ascii="Book Antiqua" w:hAnsi="Book Antiqua"/>
          <w:b w:val="0"/>
          <w:bCs w:val="0"/>
        </w:rPr>
        <w:t>.</w:t>
      </w:r>
      <w:r w:rsidR="00515085">
        <w:rPr>
          <w:rFonts w:ascii="Book Antiqua" w:hAnsi="Book Antiqua"/>
          <w:b w:val="0"/>
          <w:bCs w:val="0"/>
        </w:rPr>
        <w:t xml:space="preserve"> In these, you will see how Susan Smith’s story unravels separating the imagined black man from her.</w:t>
      </w:r>
      <w:r w:rsidRPr="00891BB1">
        <w:rPr>
          <w:rFonts w:ascii="Book Antiqua" w:hAnsi="Book Antiqua"/>
          <w:b w:val="0"/>
          <w:bCs w:val="0"/>
        </w:rPr>
        <w:t xml:space="preserve"> Read them through once, take a break and then read it again. On this second reading, mark places in the text you think are significant or where you have questions (I want to see your writing notes on the pages!). When you have finished, write a one-page response to the reading. In addition, write two questions to be used for discussion. Bring all this work to class on T</w:t>
      </w:r>
      <w:r w:rsidR="00515085">
        <w:rPr>
          <w:rFonts w:ascii="Book Antiqua" w:hAnsi="Book Antiqua"/>
          <w:b w:val="0"/>
          <w:bCs w:val="0"/>
        </w:rPr>
        <w:t>hur</w:t>
      </w:r>
      <w:r w:rsidRPr="00891BB1">
        <w:rPr>
          <w:rFonts w:ascii="Book Antiqua" w:hAnsi="Book Antiqua"/>
          <w:b w:val="0"/>
          <w:bCs w:val="0"/>
        </w:rPr>
        <w:t>sday and be prepared to discuss.</w:t>
      </w:r>
      <w:bookmarkStart w:id="0" w:name="_GoBack"/>
      <w:bookmarkEnd w:id="0"/>
    </w:p>
    <w:p w14:paraId="01A271CE" w14:textId="77777777" w:rsidR="00E402B3" w:rsidRDefault="00E402B3"/>
    <w:sectPr w:rsidR="00E4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B1"/>
    <w:rsid w:val="00515085"/>
    <w:rsid w:val="00891BB1"/>
    <w:rsid w:val="00E4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D50A"/>
  <w15:chartTrackingRefBased/>
  <w15:docId w15:val="{1F236F5A-AE97-4C60-9B63-536B9F0E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B1"/>
    <w:pPr>
      <w:spacing w:after="0" w:line="240" w:lineRule="auto"/>
    </w:pPr>
    <w:rPr>
      <w:rFonts w:ascii="Times New Roman" w:eastAsia="Calibri"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2020-02-04T12:14:00Z</dcterms:created>
  <dcterms:modified xsi:type="dcterms:W3CDTF">2020-02-04T12:14:00Z</dcterms:modified>
</cp:coreProperties>
</file>