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Kokila" w:hAnsi="Kokila" w:cs="Kokila"/>
        </w:rPr>
        <w:id w:val="118524637"/>
        <w:docPartObj>
          <w:docPartGallery w:val="Cover Pages"/>
          <w:docPartUnique/>
        </w:docPartObj>
      </w:sdtPr>
      <w:sdtEndPr/>
      <w:sdtContent>
        <w:p w:rsidR="00D85BE6" w:rsidRPr="003D049D" w:rsidRDefault="007765E3">
          <w:pPr>
            <w:rPr>
              <w:rFonts w:ascii="Kokila" w:hAnsi="Kokila" w:cs="Kokila"/>
            </w:rPr>
          </w:pPr>
          <w:r>
            <w:rPr>
              <w:rFonts w:ascii="Kokila" w:hAnsi="Kokila" w:cs="Kokila"/>
              <w:noProof/>
            </w:rPr>
            <mc:AlternateContent>
              <mc:Choice Requires="wpg">
                <w:drawing>
                  <wp:anchor distT="0" distB="0" distL="114300" distR="114300" simplePos="0" relativeHeight="251660288" behindDoc="0" locked="0" layoutInCell="0" allowOverlap="1">
                    <wp:simplePos x="0" y="0"/>
                    <wp:positionH relativeFrom="page">
                      <wp:align>center</wp:align>
                    </wp:positionH>
                    <wp:positionV relativeFrom="page">
                      <wp:align>center</wp:align>
                    </wp:positionV>
                    <wp:extent cx="7335520" cy="9518015"/>
                    <wp:effectExtent l="19050" t="0" r="26670" b="45720"/>
                    <wp:wrapNone/>
                    <wp:docPr id="6"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35520" cy="9518015"/>
                              <a:chOff x="316" y="406"/>
                              <a:chExt cx="11608" cy="15028"/>
                            </a:xfrm>
                          </wpg:grpSpPr>
                          <wpg:grpSp>
                            <wpg:cNvPr id="7" name="Group 64"/>
                            <wpg:cNvGrpSpPr>
                              <a:grpSpLocks/>
                            </wpg:cNvGrpSpPr>
                            <wpg:grpSpPr bwMode="auto">
                              <a:xfrm>
                                <a:off x="316" y="406"/>
                                <a:ext cx="11608" cy="15028"/>
                                <a:chOff x="321" y="406"/>
                                <a:chExt cx="11600" cy="15025"/>
                              </a:xfrm>
                            </wpg:grpSpPr>
                            <wps:wsp>
                              <wps:cNvPr id="8" name="Rectangle 65"/>
                              <wps:cNvSpPr>
                                <a:spLocks noChangeArrowheads="1"/>
                              </wps:cNvSpPr>
                              <wps:spPr bwMode="auto">
                                <a:xfrm>
                                  <a:off x="339" y="406"/>
                                  <a:ext cx="11582" cy="15025"/>
                                </a:xfrm>
                                <a:prstGeom prst="rect">
                                  <a:avLst/>
                                </a:prstGeom>
                                <a:gradFill rotWithShape="0">
                                  <a:gsLst>
                                    <a:gs pos="0">
                                      <a:schemeClr val="accent2">
                                        <a:lumMod val="100000"/>
                                        <a:lumOff val="0"/>
                                      </a:schemeClr>
                                    </a:gs>
                                    <a:gs pos="100000">
                                      <a:schemeClr val="accent2">
                                        <a:lumMod val="74000"/>
                                        <a:lumOff val="0"/>
                                      </a:schemeClr>
                                    </a:gs>
                                  </a:gsLst>
                                  <a:path path="shape">
                                    <a:fillToRect l="50000" t="50000" r="50000" b="50000"/>
                                  </a:path>
                                </a:grad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AA76A6" w:rsidRDefault="00AA76A6"/>
                                </w:txbxContent>
                              </wps:txbx>
                              <wps:bodyPr rot="0" vert="horz" wrap="square" lIns="91440" tIns="45720" rIns="91440" bIns="45720" anchor="ctr" anchorCtr="0" upright="1">
                                <a:noAutofit/>
                              </wps:bodyPr>
                            </wps:wsp>
                            <wps:wsp>
                              <wps:cNvPr id="9" name="Rectangle 66"/>
                              <wps:cNvSpPr>
                                <a:spLocks noChangeArrowheads="1"/>
                              </wps:cNvSpPr>
                              <wps:spPr bwMode="auto">
                                <a:xfrm>
                                  <a:off x="3446" y="406"/>
                                  <a:ext cx="8475" cy="15025"/>
                                </a:xfrm>
                                <a:prstGeom prst="rect">
                                  <a:avLst/>
                                </a:prstGeom>
                                <a:solidFill>
                                  <a:schemeClr val="tx1">
                                    <a:lumMod val="55000"/>
                                    <a:lumOff val="45000"/>
                                  </a:schemeClr>
                                </a:solidFill>
                                <a:ln w="12700">
                                  <a:solidFill>
                                    <a:schemeClr val="accent2">
                                      <a:lumMod val="75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Papyrus" w:hAnsi="Papyrus"/>
                                        <w:color w:val="7030A0"/>
                                        <w:sz w:val="72"/>
                                        <w:szCs w:val="80"/>
                                      </w:rPr>
                                      <w:alias w:val="Title"/>
                                      <w:id w:val="33840552"/>
                                      <w:placeholder>
                                        <w:docPart w:val="206E653802E14CDB9A751EA93CD77B74"/>
                                      </w:placeholder>
                                      <w:dataBinding w:prefixMappings="xmlns:ns0='http://schemas.openxmlformats.org/package/2006/metadata/core-properties' xmlns:ns1='http://purl.org/dc/elements/1.1/'" w:xpath="/ns0:coreProperties[1]/ns1:title[1]" w:storeItemID="{6C3C8BC8-F283-45AE-878A-BAB7291924A1}"/>
                                      <w:text/>
                                    </w:sdtPr>
                                    <w:sdtEndPr/>
                                    <w:sdtContent>
                                      <w:p w:rsidR="00D85BE6" w:rsidRPr="00940444" w:rsidRDefault="00AA76A6" w:rsidP="00AA76A6">
                                        <w:pPr>
                                          <w:pStyle w:val="NoSpacing"/>
                                          <w:ind w:left="4230" w:hanging="4230"/>
                                          <w:rPr>
                                            <w:color w:val="7030A0"/>
                                            <w:sz w:val="80"/>
                                            <w:szCs w:val="80"/>
                                          </w:rPr>
                                        </w:pPr>
                                        <w:r w:rsidRPr="00940444">
                                          <w:rPr>
                                            <w:rFonts w:ascii="Papyrus" w:hAnsi="Papyrus"/>
                                            <w:color w:val="7030A0"/>
                                            <w:sz w:val="72"/>
                                            <w:szCs w:val="80"/>
                                          </w:rPr>
                                          <w:t>ENGL 519</w:t>
                                        </w:r>
                                        <w:proofErr w:type="gramStart"/>
                                        <w:r w:rsidRPr="00940444">
                                          <w:rPr>
                                            <w:rFonts w:ascii="Papyrus" w:hAnsi="Papyrus"/>
                                            <w:color w:val="7030A0"/>
                                            <w:sz w:val="72"/>
                                            <w:szCs w:val="80"/>
                                          </w:rPr>
                                          <w:t>:Language</w:t>
                                        </w:r>
                                        <w:proofErr w:type="gramEnd"/>
                                        <w:r w:rsidRPr="00940444">
                                          <w:rPr>
                                            <w:rFonts w:ascii="Papyrus" w:hAnsi="Papyrus"/>
                                            <w:color w:val="7030A0"/>
                                            <w:sz w:val="72"/>
                                            <w:szCs w:val="80"/>
                                          </w:rPr>
                                          <w:t xml:space="preserve">    &amp; Power</w:t>
                                        </w:r>
                                      </w:p>
                                    </w:sdtContent>
                                  </w:sdt>
                                  <w:sdt>
                                    <w:sdtPr>
                                      <w:rPr>
                                        <w:rFonts w:ascii="Papyrus" w:hAnsi="Papyrus"/>
                                        <w:color w:val="FFFFFF" w:themeColor="background1"/>
                                        <w:sz w:val="32"/>
                                        <w:szCs w:val="40"/>
                                      </w:rPr>
                                      <w:alias w:val="Subtitle"/>
                                      <w:id w:val="33840553"/>
                                      <w:placeholder>
                                        <w:docPart w:val="3CE3C54BFD134810A9D9E4C7A742A02D"/>
                                      </w:placeholder>
                                      <w:dataBinding w:prefixMappings="xmlns:ns0='http://schemas.openxmlformats.org/package/2006/metadata/core-properties' xmlns:ns1='http://purl.org/dc/elements/1.1/'" w:xpath="/ns0:coreProperties[1]/ns1:subject[1]" w:storeItemID="{6C3C8BC8-F283-45AE-878A-BAB7291924A1}"/>
                                      <w:text/>
                                    </w:sdtPr>
                                    <w:sdtEndPr/>
                                    <w:sdtContent>
                                      <w:p w:rsidR="00D85BE6" w:rsidRDefault="00AA76A6">
                                        <w:pPr>
                                          <w:pStyle w:val="NoSpacing"/>
                                          <w:rPr>
                                            <w:color w:val="FFFFFF" w:themeColor="background1"/>
                                            <w:sz w:val="40"/>
                                            <w:szCs w:val="40"/>
                                          </w:rPr>
                                        </w:pPr>
                                        <w:r w:rsidRPr="00AA76A6">
                                          <w:rPr>
                                            <w:rFonts w:ascii="Papyrus" w:hAnsi="Papyrus"/>
                                            <w:color w:val="FFFFFF" w:themeColor="background1"/>
                                            <w:sz w:val="32"/>
                                            <w:szCs w:val="40"/>
                                          </w:rPr>
                                          <w:t>Dr. Joyce Rain Anderson</w:t>
                                        </w:r>
                                      </w:p>
                                    </w:sdtContent>
                                  </w:sdt>
                                  <w:p w:rsidR="00D85BE6" w:rsidRPr="00F504F0" w:rsidRDefault="00D85BE6">
                                    <w:pPr>
                                      <w:pStyle w:val="NoSpacing"/>
                                      <w:rPr>
                                        <w:rFonts w:ascii="Garamond" w:hAnsi="Garamond"/>
                                        <w:color w:val="FFFFFF" w:themeColor="background1"/>
                                      </w:rPr>
                                    </w:pPr>
                                  </w:p>
                                  <w:sdt>
                                    <w:sdtPr>
                                      <w:rPr>
                                        <w:rFonts w:ascii="Kokila" w:eastAsia="Times New Roman" w:hAnsi="Kokila" w:cs="Kokila"/>
                                        <w:b/>
                                        <w:sz w:val="28"/>
                                        <w:szCs w:val="20"/>
                                      </w:rPr>
                                      <w:alias w:val="Abstract"/>
                                      <w:id w:val="33840554"/>
                                      <w:placeholder>
                                        <w:docPart w:val="39272A8E4EB3485B8CEF30BEA619F21B"/>
                                      </w:placeholder>
                                      <w:dataBinding w:prefixMappings="xmlns:ns0='http://schemas.microsoft.com/office/2006/coverPageProps'" w:xpath="/ns0:CoverPageProperties[1]/ns0:Abstract[1]" w:storeItemID="{55AF091B-3C7A-41E3-B477-F2FDAA23CFDA}"/>
                                      <w:text/>
                                    </w:sdtPr>
                                    <w:sdtEndPr/>
                                    <w:sdtContent>
                                      <w:p w:rsidR="00D85BE6" w:rsidRPr="00F504F0" w:rsidRDefault="00940444" w:rsidP="00940444">
                                        <w:pPr>
                                          <w:pStyle w:val="NoSpacing"/>
                                          <w:ind w:right="-38"/>
                                          <w:rPr>
                                            <w:rFonts w:ascii="Kokila" w:hAnsi="Kokila" w:cs="Kokila"/>
                                            <w:color w:val="FFFFFF" w:themeColor="background1"/>
                                            <w:sz w:val="32"/>
                                          </w:rPr>
                                        </w:pPr>
                                        <w:r w:rsidRPr="00F504F0">
                                          <w:rPr>
                                            <w:rFonts w:ascii="Kokila" w:eastAsia="Times New Roman" w:hAnsi="Kokila" w:cs="Kokila"/>
                                            <w:b/>
                                            <w:sz w:val="28"/>
                                            <w:szCs w:val="20"/>
                                          </w:rPr>
                                          <w:t xml:space="preserve">COURSE DESCRIPTION: </w:t>
                                        </w:r>
                                        <w:proofErr w:type="spellStart"/>
                                        <w:r w:rsidRPr="00F504F0">
                                          <w:rPr>
                                            <w:rFonts w:ascii="Kokila" w:eastAsia="Times New Roman" w:hAnsi="Kokila" w:cs="Kokila"/>
                                            <w:b/>
                                            <w:sz w:val="28"/>
                                            <w:szCs w:val="20"/>
                                          </w:rPr>
                                          <w:t>Kennepeum</w:t>
                                        </w:r>
                                        <w:proofErr w:type="spellEnd"/>
                                        <w:r w:rsidRPr="00F504F0">
                                          <w:rPr>
                                            <w:rFonts w:ascii="Kokila" w:eastAsia="Times New Roman" w:hAnsi="Kokila" w:cs="Kokila"/>
                                            <w:b/>
                                            <w:sz w:val="28"/>
                                            <w:szCs w:val="20"/>
                                          </w:rPr>
                                          <w:t xml:space="preserve">! (Welcome!) to ENGL 519: Language and Power. This course will focus on the many sociolinguistic issues which relate to language use, language learning, and TESOL, such as the politics of bilingual education, world </w:t>
                                        </w:r>
                                        <w:proofErr w:type="spellStart"/>
                                        <w:r w:rsidRPr="00F504F0">
                                          <w:rPr>
                                            <w:rFonts w:ascii="Kokila" w:eastAsia="Times New Roman" w:hAnsi="Kokila" w:cs="Kokila"/>
                                            <w:b/>
                                            <w:sz w:val="28"/>
                                            <w:szCs w:val="20"/>
                                          </w:rPr>
                                          <w:t>englishes</w:t>
                                        </w:r>
                                        <w:proofErr w:type="spellEnd"/>
                                        <w:r w:rsidRPr="00F504F0">
                                          <w:rPr>
                                            <w:rFonts w:ascii="Kokila" w:eastAsia="Times New Roman" w:hAnsi="Kokila" w:cs="Kokila"/>
                                            <w:b/>
                                            <w:sz w:val="28"/>
                                            <w:szCs w:val="20"/>
                                          </w:rPr>
                                          <w:t xml:space="preserve">, ownership of English, English as a colonizing force, and the myth of monolingualism in U.S. classrooms.  </w:t>
                                        </w:r>
                                        <w:proofErr w:type="spellStart"/>
                                        <w:r w:rsidRPr="00F504F0">
                                          <w:rPr>
                                            <w:rFonts w:ascii="Kokila" w:eastAsia="Times New Roman" w:hAnsi="Kokila" w:cs="Kokila"/>
                                            <w:b/>
                                            <w:sz w:val="28"/>
                                            <w:szCs w:val="20"/>
                                          </w:rPr>
                                          <w:t>Nguri</w:t>
                                        </w:r>
                                        <w:proofErr w:type="spellEnd"/>
                                        <w:r w:rsidRPr="00F504F0">
                                          <w:rPr>
                                            <w:rFonts w:ascii="Kokila" w:eastAsia="Times New Roman" w:hAnsi="Kokila" w:cs="Kokila"/>
                                            <w:b/>
                                            <w:sz w:val="28"/>
                                            <w:szCs w:val="20"/>
                                          </w:rPr>
                                          <w:t xml:space="preserve"> and Ortiz (side) see language as cultural and life, there is a mediation between people and language. In many ways, our languages make human beings unique from other animals. On the other hand, our use and abuse of power work may shape our language in a multiplicity of ways. During this course, we will read a variety of texts which ask us to consider language in relationship with and to power. That is, we will work to identify the power structures in language use teaching language, in language acquisition, in political and social frameworks, and particularly from the perspective of English dominance.</w:t>
                                        </w:r>
                                      </w:p>
                                    </w:sdtContent>
                                  </w:sdt>
                                  <w:p w:rsidR="00D85BE6" w:rsidRPr="00401C7C" w:rsidRDefault="00D85BE6">
                                    <w:pPr>
                                      <w:pStyle w:val="NoSpacing"/>
                                      <w:rPr>
                                        <w:color w:val="FFFFFF" w:themeColor="background1"/>
                                        <w:sz w:val="2"/>
                                      </w:rPr>
                                    </w:pPr>
                                  </w:p>
                                  <w:p w:rsidR="00BF2A1C" w:rsidRPr="00BF2A1C" w:rsidRDefault="00BF2A1C" w:rsidP="00BF2A1C">
                                    <w:pPr>
                                      <w:rPr>
                                        <w:rFonts w:ascii="Arial" w:eastAsia="Times New Roman" w:hAnsi="Arial" w:cs="Arial"/>
                                        <w:color w:val="222222"/>
                                        <w:sz w:val="27"/>
                                        <w:szCs w:val="27"/>
                                      </w:rPr>
                                    </w:pPr>
                                  </w:p>
                                  <w:p w:rsidR="003F325F" w:rsidRDefault="00940444">
                                    <w:pPr>
                                      <w:pStyle w:val="NoSpacing"/>
                                      <w:rPr>
                                        <w:color w:val="FFFFFF" w:themeColor="background1"/>
                                      </w:rPr>
                                    </w:pPr>
                                    <w:r>
                                      <w:rPr>
                                        <w:rFonts w:ascii="Arial" w:eastAsia="Times New Roman" w:hAnsi="Arial" w:cs="Arial"/>
                                        <w:noProof/>
                                        <w:color w:val="0000FF"/>
                                        <w:sz w:val="27"/>
                                        <w:szCs w:val="27"/>
                                      </w:rPr>
                                      <w:drawing>
                                        <wp:inline distT="0" distB="0" distL="0" distR="0" wp14:anchorId="32E90935" wp14:editId="31130A06">
                                          <wp:extent cx="4450715" cy="2209800"/>
                                          <wp:effectExtent l="0" t="0" r="6985" b="0"/>
                                          <wp:docPr id="1" name="Picture 1" descr="https://encrypted-tbn2.gstatic.com/images?q=tbn:ANd9GcQ9FeEfHZuS5O-10xmCLcYN_MXSt4qUUAlFHvFaQlCekQqETFY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9FeEfHZuS5O-10xmCLcYN_MXSt4qUUAlFHvFaQlCekQqETFYD">
                                                    <a:hlinkClick r:id="rId8"/>
                                                  </pic:cNvPr>
                                                  <pic:cNvPicPr>
                                                    <a:picLocks noChangeAspect="1" noChangeArrowheads="1"/>
                                                  </pic:cNvPicPr>
                                                </pic:nvPicPr>
                                                <pic:blipFill>
                                                  <a:blip r:embed="rId9"/>
                                                  <a:srcRect/>
                                                  <a:stretch>
                                                    <a:fillRect/>
                                                  </a:stretch>
                                                </pic:blipFill>
                                                <pic:spPr bwMode="auto">
                                                  <a:xfrm>
                                                    <a:off x="0" y="0"/>
                                                    <a:ext cx="4458520" cy="2213675"/>
                                                  </a:xfrm>
                                                  <a:prstGeom prst="rect">
                                                    <a:avLst/>
                                                  </a:prstGeom>
                                                  <a:noFill/>
                                                  <a:ln w="9525">
                                                    <a:noFill/>
                                                    <a:miter lim="800000"/>
                                                    <a:headEnd/>
                                                    <a:tailEnd/>
                                                  </a:ln>
                                                </pic:spPr>
                                              </pic:pic>
                                            </a:graphicData>
                                          </a:graphic>
                                        </wp:inline>
                                      </w:drawing>
                                    </w:r>
                                  </w:p>
                                </w:txbxContent>
                              </wps:txbx>
                              <wps:bodyPr rot="0" vert="horz" wrap="square" lIns="228600" tIns="1371600" rIns="457200" bIns="45720" anchor="t" anchorCtr="0" upright="1">
                                <a:noAutofit/>
                              </wps:bodyPr>
                            </wps:wsp>
                            <wpg:grpSp>
                              <wpg:cNvPr id="10" name="Group 67"/>
                              <wpg:cNvGrpSpPr>
                                <a:grpSpLocks/>
                              </wpg:cNvGrpSpPr>
                              <wpg:grpSpPr bwMode="auto">
                                <a:xfrm>
                                  <a:off x="321" y="3422"/>
                                  <a:ext cx="3125" cy="4081"/>
                                  <a:chOff x="654" y="3597"/>
                                  <a:chExt cx="2880" cy="3873"/>
                                </a:xfrm>
                              </wpg:grpSpPr>
                              <wps:wsp>
                                <wps:cNvPr id="11" name="Rectangle 68"/>
                                <wps:cNvSpPr>
                                  <a:spLocks noChangeArrowheads="1"/>
                                </wps:cNvSpPr>
                                <wps:spPr bwMode="auto">
                                  <a:xfrm flipH="1">
                                    <a:off x="2094" y="5051"/>
                                    <a:ext cx="1440" cy="1445"/>
                                  </a:xfrm>
                                  <a:prstGeom prst="rect">
                                    <a:avLst/>
                                  </a:prstGeom>
                                  <a:solidFill>
                                    <a:schemeClr val="lt1">
                                      <a:lumMod val="100000"/>
                                      <a:lumOff val="0"/>
                                      <a:alpha val="8000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A76A6" w:rsidRPr="001F45EC" w:rsidRDefault="00AA76A6" w:rsidP="001D724E">
                                      <w:pPr>
                                        <w:rPr>
                                          <w:rFonts w:ascii="Papyrus" w:hAnsi="Papyrus"/>
                                          <w:b/>
                                          <w:sz w:val="18"/>
                                        </w:rPr>
                                      </w:pPr>
                                    </w:p>
                                  </w:txbxContent>
                                </wps:txbx>
                                <wps:bodyPr rot="0" vert="horz" wrap="square" lIns="91440" tIns="45720" rIns="91440" bIns="45720" anchor="ctr" anchorCtr="0" upright="1">
                                  <a:noAutofit/>
                                </wps:bodyPr>
                              </wps:wsp>
                              <wps:wsp>
                                <wps:cNvPr id="12" name="Rectangle 69"/>
                                <wps:cNvSpPr>
                                  <a:spLocks noChangeArrowheads="1"/>
                                </wps:cNvSpPr>
                                <wps:spPr bwMode="auto">
                                  <a:xfrm flipH="1">
                                    <a:off x="2094" y="3597"/>
                                    <a:ext cx="1440" cy="1432"/>
                                  </a:xfrm>
                                  <a:prstGeom prst="rect">
                                    <a:avLst/>
                                  </a:prstGeom>
                                  <a:solidFill>
                                    <a:schemeClr val="accent2">
                                      <a:lumMod val="100000"/>
                                      <a:lumOff val="0"/>
                                      <a:alpha val="5000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925D0A" w:rsidRDefault="00940444" w:rsidP="00A4769B">
                                      <w:pPr>
                                        <w:rPr>
                                          <w:rFonts w:ascii="Papyrus" w:hAnsi="Papyrus"/>
                                          <w:b/>
                                          <w:color w:val="FFFFFF" w:themeColor="background1"/>
                                        </w:rPr>
                                      </w:pPr>
                                      <w:r>
                                        <w:rPr>
                                          <w:rFonts w:ascii="Papyrus" w:hAnsi="Papyrus"/>
                                          <w:b/>
                                          <w:color w:val="FFFFFF" w:themeColor="background1"/>
                                        </w:rPr>
                                        <w:t>Room</w:t>
                                      </w:r>
                                      <w:r w:rsidR="00925D0A">
                                        <w:rPr>
                                          <w:rFonts w:ascii="Papyrus" w:hAnsi="Papyrus"/>
                                          <w:b/>
                                          <w:color w:val="FFFFFF" w:themeColor="background1"/>
                                        </w:rPr>
                                        <w:t>:</w:t>
                                      </w:r>
                                    </w:p>
                                    <w:p w:rsidR="00A4769B" w:rsidRPr="001D724E" w:rsidRDefault="00940444" w:rsidP="00A4769B">
                                      <w:pPr>
                                        <w:rPr>
                                          <w:rFonts w:ascii="Papyrus" w:hAnsi="Papyrus"/>
                                          <w:b/>
                                          <w:color w:val="FFFFFF" w:themeColor="background1"/>
                                        </w:rPr>
                                      </w:pPr>
                                      <w:r>
                                        <w:rPr>
                                          <w:rFonts w:ascii="Papyrus" w:hAnsi="Papyrus"/>
                                          <w:b/>
                                          <w:color w:val="FFFFFF" w:themeColor="background1"/>
                                        </w:rPr>
                                        <w:t xml:space="preserve"> </w:t>
                                      </w:r>
                                      <w:r w:rsidR="00925D0A">
                                        <w:rPr>
                                          <w:rFonts w:ascii="Papyrus" w:hAnsi="Papyrus"/>
                                          <w:b/>
                                          <w:color w:val="FFFFFF" w:themeColor="background1"/>
                                        </w:rPr>
                                        <w:t xml:space="preserve"> LIB 117</w:t>
                                      </w:r>
                                    </w:p>
                                    <w:p w:rsidR="00AA76A6" w:rsidRPr="00AA76A6" w:rsidRDefault="00AA76A6" w:rsidP="00AA76A6"/>
                                  </w:txbxContent>
                                </wps:txbx>
                                <wps:bodyPr rot="0" vert="horz" wrap="square" lIns="91440" tIns="45720" rIns="91440" bIns="45720" anchor="ctr" anchorCtr="0" upright="1">
                                  <a:noAutofit/>
                                </wps:bodyPr>
                              </wps:wsp>
                              <wps:wsp>
                                <wps:cNvPr id="13" name="Rectangle 70"/>
                                <wps:cNvSpPr>
                                  <a:spLocks noChangeArrowheads="1"/>
                                </wps:cNvSpPr>
                                <wps:spPr bwMode="auto">
                                  <a:xfrm flipH="1">
                                    <a:off x="654" y="5039"/>
                                    <a:ext cx="1440" cy="1440"/>
                                  </a:xfrm>
                                  <a:prstGeom prst="rect">
                                    <a:avLst/>
                                  </a:prstGeom>
                                  <a:solidFill>
                                    <a:schemeClr val="lt1">
                                      <a:lumMod val="100000"/>
                                      <a:lumOff val="0"/>
                                      <a:alpha val="8000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A76A6" w:rsidRDefault="00AA76A6"/>
                                  </w:txbxContent>
                                </wps:txbx>
                                <wps:bodyPr rot="0" vert="horz" wrap="square" lIns="91440" tIns="45720" rIns="91440" bIns="45720" anchor="ctr" anchorCtr="0" upright="1">
                                  <a:noAutofit/>
                                </wps:bodyPr>
                              </wps:wsp>
                              <wps:wsp>
                                <wps:cNvPr id="14" name="Rectangle 71"/>
                                <wps:cNvSpPr>
                                  <a:spLocks noChangeArrowheads="1"/>
                                </wps:cNvSpPr>
                                <wps:spPr bwMode="auto">
                                  <a:xfrm flipH="1">
                                    <a:off x="654" y="3599"/>
                                    <a:ext cx="1440" cy="1440"/>
                                  </a:xfrm>
                                  <a:prstGeom prst="rect">
                                    <a:avLst/>
                                  </a:prstGeom>
                                  <a:solidFill>
                                    <a:schemeClr val="accent2">
                                      <a:lumMod val="100000"/>
                                      <a:lumOff val="0"/>
                                      <a:alpha val="5000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1D724E" w:rsidRPr="001D724E" w:rsidRDefault="001D724E" w:rsidP="001D724E">
                                      <w:pPr>
                                        <w:rPr>
                                          <w:rFonts w:ascii="Papyrus" w:hAnsi="Papyrus"/>
                                          <w:b/>
                                          <w:color w:val="FFFFFF" w:themeColor="background1"/>
                                        </w:rPr>
                                      </w:pPr>
                                      <w:r w:rsidRPr="001D724E">
                                        <w:rPr>
                                          <w:rFonts w:ascii="Papyrus" w:hAnsi="Papyrus"/>
                                          <w:b/>
                                          <w:color w:val="FFFFFF" w:themeColor="background1"/>
                                        </w:rPr>
                                        <w:t>T</w:t>
                                      </w:r>
                                      <w:r w:rsidR="00940444">
                                        <w:rPr>
                                          <w:rFonts w:ascii="Papyrus" w:hAnsi="Papyrus"/>
                                          <w:b/>
                                          <w:color w:val="FFFFFF" w:themeColor="background1"/>
                                        </w:rPr>
                                        <w:t>hur</w:t>
                                      </w:r>
                                      <w:r w:rsidR="00AE6BD4">
                                        <w:rPr>
                                          <w:rFonts w:ascii="Papyrus" w:hAnsi="Papyrus"/>
                                          <w:b/>
                                          <w:color w:val="FFFFFF" w:themeColor="background1"/>
                                        </w:rPr>
                                        <w:t>sdays</w:t>
                                      </w:r>
                                    </w:p>
                                    <w:p w:rsidR="001D724E" w:rsidRPr="001D724E" w:rsidRDefault="001D724E" w:rsidP="001D724E">
                                      <w:pPr>
                                        <w:rPr>
                                          <w:rFonts w:ascii="Papyrus" w:hAnsi="Papyrus"/>
                                          <w:b/>
                                          <w:color w:val="FFFFFF" w:themeColor="background1"/>
                                        </w:rPr>
                                      </w:pPr>
                                      <w:r w:rsidRPr="001D724E">
                                        <w:rPr>
                                          <w:rFonts w:ascii="Papyrus" w:hAnsi="Papyrus"/>
                                          <w:b/>
                                          <w:color w:val="FFFFFF" w:themeColor="background1"/>
                                        </w:rPr>
                                        <w:t>4:45-7:25</w:t>
                                      </w:r>
                                    </w:p>
                                    <w:p w:rsidR="00AA76A6" w:rsidRPr="00AA76A6" w:rsidRDefault="00AA76A6">
                                      <w:pPr>
                                        <w:rPr>
                                          <w:rFonts w:ascii="Papyrus" w:hAnsi="Papyrus"/>
                                          <w:b/>
                                        </w:rPr>
                                      </w:pPr>
                                    </w:p>
                                  </w:txbxContent>
                                </wps:txbx>
                                <wps:bodyPr rot="0" vert="horz" wrap="square" lIns="91440" tIns="45720" rIns="91440" bIns="45720" anchor="ctr" anchorCtr="0" upright="1">
                                  <a:noAutofit/>
                                </wps:bodyPr>
                              </wps:wsp>
                              <wps:wsp>
                                <wps:cNvPr id="15" name="Rectangle 72"/>
                                <wps:cNvSpPr>
                                  <a:spLocks noChangeArrowheads="1"/>
                                </wps:cNvSpPr>
                                <wps:spPr bwMode="auto">
                                  <a:xfrm flipH="1">
                                    <a:off x="654" y="5069"/>
                                    <a:ext cx="1440" cy="1459"/>
                                  </a:xfrm>
                                  <a:prstGeom prst="rect">
                                    <a:avLst/>
                                  </a:prstGeom>
                                  <a:solidFill>
                                    <a:schemeClr val="accent2">
                                      <a:lumMod val="100000"/>
                                      <a:lumOff val="0"/>
                                      <a:alpha val="5000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1D724E" w:rsidRPr="001D724E" w:rsidRDefault="001D724E" w:rsidP="001D724E">
                                      <w:pPr>
                                        <w:rPr>
                                          <w:rFonts w:ascii="Papyrus" w:hAnsi="Papyrus"/>
                                          <w:b/>
                                          <w:color w:val="FFFFFF" w:themeColor="background1"/>
                                          <w:sz w:val="18"/>
                                        </w:rPr>
                                      </w:pPr>
                                      <w:r w:rsidRPr="001D724E">
                                        <w:rPr>
                                          <w:rFonts w:ascii="Papyrus" w:hAnsi="Papyrus"/>
                                          <w:b/>
                                          <w:color w:val="FFFFFF" w:themeColor="background1"/>
                                          <w:sz w:val="18"/>
                                        </w:rPr>
                                        <w:t xml:space="preserve">Office Hours: </w:t>
                                      </w:r>
                                    </w:p>
                                    <w:p w:rsidR="001D724E" w:rsidRPr="001D724E" w:rsidRDefault="00CA66C3" w:rsidP="001D724E">
                                      <w:pPr>
                                        <w:rPr>
                                          <w:rFonts w:ascii="Papyrus" w:hAnsi="Papyrus"/>
                                          <w:b/>
                                          <w:color w:val="FFFFFF" w:themeColor="background1"/>
                                          <w:sz w:val="18"/>
                                        </w:rPr>
                                      </w:pPr>
                                      <w:r>
                                        <w:rPr>
                                          <w:rFonts w:ascii="Papyrus" w:hAnsi="Papyrus"/>
                                          <w:b/>
                                          <w:color w:val="FFFFFF" w:themeColor="background1"/>
                                          <w:sz w:val="18"/>
                                        </w:rPr>
                                        <w:t>T</w:t>
                                      </w:r>
                                      <w:r w:rsidR="00940444">
                                        <w:rPr>
                                          <w:rFonts w:ascii="Papyrus" w:hAnsi="Papyrus"/>
                                          <w:b/>
                                          <w:color w:val="FFFFFF" w:themeColor="background1"/>
                                          <w:sz w:val="18"/>
                                        </w:rPr>
                                        <w:t>hur</w:t>
                                      </w:r>
                                      <w:r>
                                        <w:rPr>
                                          <w:rFonts w:ascii="Papyrus" w:hAnsi="Papyrus"/>
                                          <w:b/>
                                          <w:color w:val="FFFFFF" w:themeColor="background1"/>
                                          <w:sz w:val="18"/>
                                        </w:rPr>
                                        <w:t>sdays</w:t>
                                      </w:r>
                                    </w:p>
                                    <w:p w:rsidR="001D724E" w:rsidRPr="001D724E" w:rsidRDefault="00401C7C" w:rsidP="001D724E">
                                      <w:pPr>
                                        <w:rPr>
                                          <w:rFonts w:ascii="Papyrus" w:hAnsi="Papyrus"/>
                                          <w:b/>
                                          <w:color w:val="FFFFFF" w:themeColor="background1"/>
                                          <w:sz w:val="18"/>
                                        </w:rPr>
                                      </w:pPr>
                                      <w:r>
                                        <w:rPr>
                                          <w:rFonts w:ascii="Papyrus" w:hAnsi="Papyrus"/>
                                          <w:b/>
                                          <w:color w:val="FFFFFF" w:themeColor="background1"/>
                                          <w:sz w:val="18"/>
                                        </w:rPr>
                                        <w:t>3:00-</w:t>
                                      </w:r>
                                      <w:proofErr w:type="gramStart"/>
                                      <w:r>
                                        <w:rPr>
                                          <w:rFonts w:ascii="Papyrus" w:hAnsi="Papyrus"/>
                                          <w:b/>
                                          <w:color w:val="FFFFFF" w:themeColor="background1"/>
                                          <w:sz w:val="18"/>
                                        </w:rPr>
                                        <w:t>4:0</w:t>
                                      </w:r>
                                      <w:r w:rsidR="001D724E" w:rsidRPr="001D724E">
                                        <w:rPr>
                                          <w:rFonts w:ascii="Papyrus" w:hAnsi="Papyrus"/>
                                          <w:b/>
                                          <w:color w:val="FFFFFF" w:themeColor="background1"/>
                                          <w:sz w:val="18"/>
                                        </w:rPr>
                                        <w:t>0</w:t>
                                      </w:r>
                                      <w:r w:rsidR="00CA66C3">
                                        <w:rPr>
                                          <w:rFonts w:ascii="Papyrus" w:hAnsi="Papyrus"/>
                                          <w:b/>
                                          <w:color w:val="FFFFFF" w:themeColor="background1"/>
                                          <w:sz w:val="18"/>
                                        </w:rPr>
                                        <w:t xml:space="preserve">  and</w:t>
                                      </w:r>
                                      <w:proofErr w:type="gramEnd"/>
                                      <w:r w:rsidR="00CA66C3">
                                        <w:rPr>
                                          <w:rFonts w:ascii="Papyrus" w:hAnsi="Papyrus"/>
                                          <w:b/>
                                          <w:color w:val="FFFFFF" w:themeColor="background1"/>
                                          <w:sz w:val="18"/>
                                        </w:rPr>
                                        <w:t xml:space="preserve"> by appointment</w:t>
                                      </w:r>
                                    </w:p>
                                    <w:p w:rsidR="00AA76A6" w:rsidRDefault="00AA76A6"/>
                                  </w:txbxContent>
                                </wps:txbx>
                                <wps:bodyPr rot="0" vert="horz" wrap="square" lIns="91440" tIns="45720" rIns="91440" bIns="45720" anchor="ctr" anchorCtr="0" upright="1">
                                  <a:noAutofit/>
                                </wps:bodyPr>
                              </wps:wsp>
                              <wps:wsp>
                                <wps:cNvPr id="16" name="Rectangle 73"/>
                                <wps:cNvSpPr>
                                  <a:spLocks noChangeArrowheads="1"/>
                                </wps:cNvSpPr>
                                <wps:spPr bwMode="auto">
                                  <a:xfrm flipH="1">
                                    <a:off x="2094" y="6590"/>
                                    <a:ext cx="1440" cy="880"/>
                                  </a:xfrm>
                                  <a:prstGeom prst="rect">
                                    <a:avLst/>
                                  </a:prstGeom>
                                  <a:solidFill>
                                    <a:schemeClr val="accent2">
                                      <a:lumMod val="100000"/>
                                      <a:lumOff val="0"/>
                                      <a:alpha val="5000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AA76A6" w:rsidRDefault="00AA76A6"/>
                                  </w:txbxContent>
                                </wps:txbx>
                                <wps:bodyPr rot="0" vert="horz" wrap="square" lIns="91440" tIns="45720" rIns="91440" bIns="45720" anchor="ctr" anchorCtr="0" upright="1">
                                  <a:noAutofit/>
                                </wps:bodyPr>
                              </wps:wsp>
                            </wpg:grpSp>
                            <wps:wsp>
                              <wps:cNvPr id="17" name="Rectangle 74"/>
                              <wps:cNvSpPr>
                                <a:spLocks noChangeArrowheads="1"/>
                              </wps:cNvSpPr>
                              <wps:spPr bwMode="auto">
                                <a:xfrm flipH="1">
                                  <a:off x="2690" y="406"/>
                                  <a:ext cx="1563" cy="1518"/>
                                </a:xfrm>
                                <a:prstGeom prst="rect">
                                  <a:avLst/>
                                </a:prstGeom>
                                <a:solidFill>
                                  <a:schemeClr val="accent2">
                                    <a:lumMod val="100000"/>
                                    <a:lumOff val="0"/>
                                  </a:schemeClr>
                                </a:solidFill>
                                <a:ln w="12700">
                                  <a:solidFill>
                                    <a:schemeClr val="accent2">
                                      <a:lumMod val="75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Papyrus" w:hAnsi="Papyrus"/>
                                        <w:b/>
                                        <w:color w:val="FFFFFF" w:themeColor="background1"/>
                                        <w:sz w:val="28"/>
                                        <w:szCs w:val="52"/>
                                      </w:rPr>
                                      <w:alias w:val="Year"/>
                                      <w:id w:val="3384055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D85BE6" w:rsidRPr="00E97717" w:rsidRDefault="003F325F">
                                        <w:pPr>
                                          <w:jc w:val="center"/>
                                          <w:rPr>
                                            <w:b/>
                                            <w:color w:val="FFFFFF" w:themeColor="background1"/>
                                            <w:sz w:val="48"/>
                                            <w:szCs w:val="52"/>
                                          </w:rPr>
                                        </w:pPr>
                                        <w:r w:rsidRPr="00E97717">
                                          <w:rPr>
                                            <w:rFonts w:ascii="Papyrus" w:hAnsi="Papyrus"/>
                                            <w:b/>
                                            <w:color w:val="FFFFFF" w:themeColor="background1"/>
                                            <w:sz w:val="28"/>
                                            <w:szCs w:val="52"/>
                                          </w:rPr>
                                          <w:t>Spring 201</w:t>
                                        </w:r>
                                        <w:r w:rsidR="00401C7C">
                                          <w:rPr>
                                            <w:rFonts w:ascii="Papyrus" w:hAnsi="Papyrus"/>
                                            <w:b/>
                                            <w:color w:val="FFFFFF" w:themeColor="background1"/>
                                            <w:sz w:val="28"/>
                                            <w:szCs w:val="52"/>
                                          </w:rPr>
                                          <w:t>9</w:t>
                                        </w:r>
                                      </w:p>
                                    </w:sdtContent>
                                  </w:sdt>
                                </w:txbxContent>
                              </wps:txbx>
                              <wps:bodyPr rot="0" vert="horz" wrap="square" lIns="91440" tIns="45720" rIns="91440" bIns="45720" anchor="b" anchorCtr="0" upright="1">
                                <a:noAutofit/>
                              </wps:bodyPr>
                            </wps:wsp>
                          </wpg:grpSp>
                          <wpg:grpSp>
                            <wpg:cNvPr id="18" name="Group 75"/>
                            <wpg:cNvGrpSpPr>
                              <a:grpSpLocks/>
                            </wpg:cNvGrpSpPr>
                            <wpg:grpSpPr bwMode="auto">
                              <a:xfrm>
                                <a:off x="3446" y="13758"/>
                                <a:ext cx="8169" cy="1382"/>
                                <a:chOff x="3446" y="13758"/>
                                <a:chExt cx="8169" cy="1382"/>
                              </a:xfrm>
                            </wpg:grpSpPr>
                            <wpg:grpSp>
                              <wpg:cNvPr id="19" name="Group 76"/>
                              <wpg:cNvGrpSpPr>
                                <a:grpSpLocks/>
                              </wpg:cNvGrpSpPr>
                              <wpg:grpSpPr bwMode="auto">
                                <a:xfrm flipH="1" flipV="1">
                                  <a:off x="10833" y="14380"/>
                                  <a:ext cx="782" cy="760"/>
                                  <a:chOff x="8754" y="11945"/>
                                  <a:chExt cx="2880" cy="2859"/>
                                </a:xfrm>
                              </wpg:grpSpPr>
                              <wps:wsp>
                                <wps:cNvPr id="20" name="Rectangle 77"/>
                                <wps:cNvSpPr>
                                  <a:spLocks noChangeArrowheads="1"/>
                                </wps:cNvSpPr>
                                <wps:spPr bwMode="auto">
                                  <a:xfrm flipH="1">
                                    <a:off x="10194" y="11945"/>
                                    <a:ext cx="1440" cy="1440"/>
                                  </a:xfrm>
                                  <a:prstGeom prst="rect">
                                    <a:avLst/>
                                  </a:prstGeom>
                                  <a:solidFill>
                                    <a:schemeClr val="bg1">
                                      <a:lumMod val="75000"/>
                                      <a:lumOff val="0"/>
                                      <a:alpha val="50000"/>
                                    </a:schemeClr>
                                  </a:solidFill>
                                  <a:ln w="12700">
                                    <a:solidFill>
                                      <a:schemeClr val="accent2">
                                        <a:lumMod val="75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1" name="Rectangle 78"/>
                                <wps:cNvSpPr>
                                  <a:spLocks noChangeArrowheads="1"/>
                                </wps:cNvSpPr>
                                <wps:spPr bwMode="auto">
                                  <a:xfrm flipH="1">
                                    <a:off x="10194" y="13364"/>
                                    <a:ext cx="1440" cy="1440"/>
                                  </a:xfrm>
                                  <a:prstGeom prst="rect">
                                    <a:avLst/>
                                  </a:prstGeom>
                                  <a:solidFill>
                                    <a:schemeClr val="accent2">
                                      <a:lumMod val="100000"/>
                                      <a:lumOff val="0"/>
                                    </a:schemeClr>
                                  </a:solidFill>
                                  <a:ln w="12700">
                                    <a:solidFill>
                                      <a:schemeClr val="accent2">
                                        <a:lumMod val="75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s:wsp>
                                <wps:cNvPr id="22" name="Rectangle 79"/>
                                <wps:cNvSpPr>
                                  <a:spLocks noChangeArrowheads="1"/>
                                </wps:cNvSpPr>
                                <wps:spPr bwMode="auto">
                                  <a:xfrm flipH="1">
                                    <a:off x="8754" y="13364"/>
                                    <a:ext cx="1440" cy="1440"/>
                                  </a:xfrm>
                                  <a:prstGeom prst="rect">
                                    <a:avLst/>
                                  </a:prstGeom>
                                  <a:solidFill>
                                    <a:schemeClr val="bg1">
                                      <a:lumMod val="75000"/>
                                      <a:lumOff val="0"/>
                                      <a:alpha val="50000"/>
                                    </a:schemeClr>
                                  </a:solidFill>
                                  <a:ln w="12700">
                                    <a:solidFill>
                                      <a:schemeClr val="accent2">
                                        <a:lumMod val="75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23" name="Rectangle 80"/>
                              <wps:cNvSpPr>
                                <a:spLocks noChangeArrowheads="1"/>
                              </wps:cNvSpPr>
                              <wps:spPr bwMode="auto">
                                <a:xfrm>
                                  <a:off x="3446" y="13758"/>
                                  <a:ext cx="7105" cy="1382"/>
                                </a:xfrm>
                                <a:prstGeom prst="rect">
                                  <a:avLst/>
                                </a:prstGeom>
                                <a:noFill/>
                                <a:ln w="12700">
                                  <a:solidFill>
                                    <a:schemeClr val="accent2">
                                      <a:lumMod val="75000"/>
                                      <a:lumOff val="0"/>
                                    </a:schemeClr>
                                  </a:solidFill>
                                  <a:miter lim="800000"/>
                                  <a:headEnd/>
                                  <a:tailEnd/>
                                </a:ln>
                                <a:effectLst/>
                                <a:extLst>
                                  <a:ext uri="{909E8E84-426E-40DD-AFC4-6F175D3DCCD1}">
                                    <a14:hiddenFill xmlns:a14="http://schemas.microsoft.com/office/drawing/2010/main">
                                      <a:solidFill>
                                        <a:schemeClr val="bg1">
                                          <a:lumMod val="100000"/>
                                          <a:lumOff val="0"/>
                                          <a:alpha val="80000"/>
                                        </a:schemeClr>
                                      </a:solidFill>
                                    </a14:hiddenFill>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Papyrus" w:hAnsi="Papyrus"/>
                                        <w:b/>
                                        <w:color w:val="FFFFFF" w:themeColor="background1"/>
                                      </w:rPr>
                                      <w:alias w:val="Author"/>
                                      <w:id w:val="33840556"/>
                                      <w:dataBinding w:prefixMappings="xmlns:ns0='http://schemas.openxmlformats.org/package/2006/metadata/core-properties' xmlns:ns1='http://purl.org/dc/elements/1.1/'" w:xpath="/ns0:coreProperties[1]/ns1:creator[1]" w:storeItemID="{6C3C8BC8-F283-45AE-878A-BAB7291924A1}"/>
                                      <w:text/>
                                    </w:sdtPr>
                                    <w:sdtEndPr/>
                                    <w:sdtContent>
                                      <w:p w:rsidR="00D85BE6" w:rsidRPr="00401C7C" w:rsidRDefault="00AA76A6">
                                        <w:pPr>
                                          <w:pStyle w:val="NoSpacing"/>
                                          <w:jc w:val="right"/>
                                          <w:rPr>
                                            <w:b/>
                                            <w:color w:val="FFFFFF" w:themeColor="background1"/>
                                          </w:rPr>
                                        </w:pPr>
                                        <w:r w:rsidRPr="00401C7C">
                                          <w:rPr>
                                            <w:rFonts w:ascii="Papyrus" w:hAnsi="Papyrus"/>
                                            <w:b/>
                                            <w:color w:val="FFFFFF" w:themeColor="background1"/>
                                          </w:rPr>
                                          <w:t>Tillinghast 320</w:t>
                                        </w:r>
                                      </w:p>
                                    </w:sdtContent>
                                  </w:sdt>
                                  <w:sdt>
                                    <w:sdtPr>
                                      <w:rPr>
                                        <w:rFonts w:ascii="Papyrus" w:hAnsi="Papyrus"/>
                                        <w:b/>
                                        <w:color w:val="FFFFFF" w:themeColor="background1"/>
                                      </w:rPr>
                                      <w:alias w:val="Company"/>
                                      <w:id w:val="33840557"/>
                                      <w:dataBinding w:prefixMappings="xmlns:ns0='http://schemas.openxmlformats.org/officeDocument/2006/extended-properties'" w:xpath="/ns0:Properties[1]/ns0:Company[1]" w:storeItemID="{6668398D-A668-4E3E-A5EB-62B293D839F1}"/>
                                      <w:text/>
                                    </w:sdtPr>
                                    <w:sdtEndPr/>
                                    <w:sdtContent>
                                      <w:p w:rsidR="00D85BE6" w:rsidRPr="00401C7C" w:rsidRDefault="003F325F">
                                        <w:pPr>
                                          <w:pStyle w:val="NoSpacing"/>
                                          <w:jc w:val="right"/>
                                          <w:rPr>
                                            <w:b/>
                                            <w:color w:val="FFFFFF" w:themeColor="background1"/>
                                          </w:rPr>
                                        </w:pPr>
                                        <w:r w:rsidRPr="00401C7C">
                                          <w:rPr>
                                            <w:rFonts w:ascii="Papyrus" w:hAnsi="Papyrus"/>
                                            <w:b/>
                                            <w:color w:val="FFFFFF" w:themeColor="background1"/>
                                          </w:rPr>
                                          <w:t>j</w:t>
                                        </w:r>
                                        <w:r w:rsidR="00AA76A6" w:rsidRPr="00401C7C">
                                          <w:rPr>
                                            <w:rFonts w:ascii="Papyrus" w:hAnsi="Papyrus"/>
                                            <w:b/>
                                            <w:color w:val="FFFFFF" w:themeColor="background1"/>
                                          </w:rPr>
                                          <w:t>oycera</w:t>
                                        </w:r>
                                        <w:r w:rsidRPr="00401C7C">
                                          <w:rPr>
                                            <w:rFonts w:ascii="Papyrus" w:hAnsi="Papyrus"/>
                                            <w:b/>
                                            <w:color w:val="FFFFFF" w:themeColor="background1"/>
                                          </w:rPr>
                                          <w:t>in.anderson@bridgew.edu</w:t>
                                        </w:r>
                                      </w:p>
                                    </w:sdtContent>
                                  </w:sdt>
                                  <w:p w:rsidR="00D85BE6" w:rsidRPr="00401C7C" w:rsidRDefault="003F325F">
                                    <w:pPr>
                                      <w:pStyle w:val="NoSpacing"/>
                                      <w:jc w:val="right"/>
                                      <w:rPr>
                                        <w:b/>
                                        <w:color w:val="FFFFFF" w:themeColor="background1"/>
                                      </w:rPr>
                                    </w:pPr>
                                    <w:r w:rsidRPr="00401C7C">
                                      <w:rPr>
                                        <w:rFonts w:ascii="Papyrus" w:hAnsi="Papyrus"/>
                                        <w:b/>
                                        <w:color w:val="FFFFFF" w:themeColor="background1"/>
                                      </w:rPr>
                                      <w:t>508.531.2508</w:t>
                                    </w:r>
                                  </w:p>
                                </w:txbxContent>
                              </wps:txbx>
                              <wps:bodyPr rot="0" vert="horz" wrap="square" lIns="91440" tIns="0" rIns="91440" bIns="0" anchor="b" anchorCtr="0" upright="1">
                                <a:noAutofit/>
                              </wps:bodyPr>
                            </wps:wsp>
                          </wpg:grpSp>
                        </wpg:wgp>
                      </a:graphicData>
                    </a:graphic>
                    <wp14:sizeRelH relativeFrom="page">
                      <wp14:pctWidth>95000</wp14:pctWidth>
                    </wp14:sizeRelH>
                    <wp14:sizeRelV relativeFrom="page">
                      <wp14:pctHeight>95000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63" o:spid="_x0000_s1026" style="position:absolute;margin-left:0;margin-top:0;width:577.6pt;height:749.45pt;z-index:251660288;mso-width-percent:950;mso-height-percent:950;mso-position-horizontal:center;mso-position-horizontal-relative:page;mso-position-vertical:center;mso-position-vertical-relative:page;mso-width-percent:950;mso-height-percent:950"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" o:allowincell="f">
                    <v:group id="Group 64" o:spid="_x0000_s1027" style="position:absolute;left:316;top:406;width:11608;height:15028" coordorigin="321,406" coordsize="11600,15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65" o:spid="_x0000_s1028"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" fillcolor="#c0504d [3205]" stroked="f" strokeweight="0">
                        <v:fill color2="#923633 [2373]" focusposition=".5,.5" focussize="" focus="100%" type="gradientRadial"/>
                        <v:shadow on="t" color="#622423 [1605]" offset="1pt"/>
                        <v:textbox>
                          <w:txbxContent>
                            <w:p w:rsidR="00AA76A6" w:rsidRDefault="00AA76A6"/>
                          </w:txbxContent>
                        </v:textbox>
                      </v:rect>
                      <v:rect id="Rectangle 66" o:spid="_x0000_s1029"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" fillcolor="#737373 [1789]" strokecolor="#943634 [2405]" strokeweight="1pt">
                        <v:shadow color="#d8d8d8 [2732]" offset="3pt,3pt"/>
                        <v:textbox inset="18pt,108pt,36pt">
                          <w:txbxContent>
                            <w:sdt>
                              <w:sdtPr>
                                <w:rPr>
                                  <w:rFonts w:ascii="Papyrus" w:hAnsi="Papyrus"/>
                                  <w:color w:val="7030A0"/>
                                  <w:sz w:val="72"/>
                                  <w:szCs w:val="80"/>
                                </w:rPr>
                                <w:alias w:val="Title"/>
                                <w:id w:val="33840552"/>
                                <w:placeholder>
                                  <w:docPart w:val="206E653802E14CDB9A751EA93CD77B74"/>
                                </w:placeholder>
                                <w:dataBinding w:prefixMappings="xmlns:ns0='http://schemas.openxmlformats.org/package/2006/metadata/core-properties' xmlns:ns1='http://purl.org/dc/elements/1.1/'" w:xpath="/ns0:coreProperties[1]/ns1:title[1]" w:storeItemID="{6C3C8BC8-F283-45AE-878A-BAB7291924A1}"/>
                                <w:text/>
                              </w:sdtPr>
                              <w:sdtEndPr/>
                              <w:sdtContent>
                                <w:p w:rsidR="00D85BE6" w:rsidRPr="00940444" w:rsidRDefault="00AA76A6" w:rsidP="00AA76A6">
                                  <w:pPr>
                                    <w:pStyle w:val="NoSpacing"/>
                                    <w:ind w:left="4230" w:hanging="4230"/>
                                    <w:rPr>
                                      <w:color w:val="7030A0"/>
                                      <w:sz w:val="80"/>
                                      <w:szCs w:val="80"/>
                                    </w:rPr>
                                  </w:pPr>
                                  <w:r w:rsidRPr="00940444">
                                    <w:rPr>
                                      <w:rFonts w:ascii="Papyrus" w:hAnsi="Papyrus"/>
                                      <w:color w:val="7030A0"/>
                                      <w:sz w:val="72"/>
                                      <w:szCs w:val="80"/>
                                    </w:rPr>
                                    <w:t xml:space="preserve">ENGL </w:t>
                                  </w:r>
                                  <w:proofErr w:type="gramStart"/>
                                  <w:r w:rsidRPr="00940444">
                                    <w:rPr>
                                      <w:rFonts w:ascii="Papyrus" w:hAnsi="Papyrus"/>
                                      <w:color w:val="7030A0"/>
                                      <w:sz w:val="72"/>
                                      <w:szCs w:val="80"/>
                                    </w:rPr>
                                    <w:t>519:Language</w:t>
                                  </w:r>
                                  <w:proofErr w:type="gramEnd"/>
                                  <w:r w:rsidRPr="00940444">
                                    <w:rPr>
                                      <w:rFonts w:ascii="Papyrus" w:hAnsi="Papyrus"/>
                                      <w:color w:val="7030A0"/>
                                      <w:sz w:val="72"/>
                                      <w:szCs w:val="80"/>
                                    </w:rPr>
                                    <w:t xml:space="preserve">    &amp; Power</w:t>
                                  </w:r>
                                </w:p>
                              </w:sdtContent>
                            </w:sdt>
                            <w:sdt>
                              <w:sdtPr>
                                <w:rPr>
                                  <w:rFonts w:ascii="Papyrus" w:hAnsi="Papyrus"/>
                                  <w:color w:val="FFFFFF" w:themeColor="background1"/>
                                  <w:sz w:val="32"/>
                                  <w:szCs w:val="40"/>
                                </w:rPr>
                                <w:alias w:val="Subtitle"/>
                                <w:id w:val="33840553"/>
                                <w:placeholder>
                                  <w:docPart w:val="3CE3C54BFD134810A9D9E4C7A742A02D"/>
                                </w:placeholder>
                                <w:dataBinding w:prefixMappings="xmlns:ns0='http://schemas.openxmlformats.org/package/2006/metadata/core-properties' xmlns:ns1='http://purl.org/dc/elements/1.1/'" w:xpath="/ns0:coreProperties[1]/ns1:subject[1]" w:storeItemID="{6C3C8BC8-F283-45AE-878A-BAB7291924A1}"/>
                                <w:text/>
                              </w:sdtPr>
                              <w:sdtEndPr/>
                              <w:sdtContent>
                                <w:p w:rsidR="00D85BE6" w:rsidRDefault="00AA76A6">
                                  <w:pPr>
                                    <w:pStyle w:val="NoSpacing"/>
                                    <w:rPr>
                                      <w:color w:val="FFFFFF" w:themeColor="background1"/>
                                      <w:sz w:val="40"/>
                                      <w:szCs w:val="40"/>
                                    </w:rPr>
                                  </w:pPr>
                                  <w:r w:rsidRPr="00AA76A6">
                                    <w:rPr>
                                      <w:rFonts w:ascii="Papyrus" w:hAnsi="Papyrus"/>
                                      <w:color w:val="FFFFFF" w:themeColor="background1"/>
                                      <w:sz w:val="32"/>
                                      <w:szCs w:val="40"/>
                                    </w:rPr>
                                    <w:t>Dr. Joyce Rain Anderson</w:t>
                                  </w:r>
                                </w:p>
                              </w:sdtContent>
                            </w:sdt>
                            <w:p w:rsidR="00D85BE6" w:rsidRPr="00F504F0" w:rsidRDefault="00D85BE6">
                              <w:pPr>
                                <w:pStyle w:val="NoSpacing"/>
                                <w:rPr>
                                  <w:rFonts w:ascii="Garamond" w:hAnsi="Garamond"/>
                                  <w:color w:val="FFFFFF" w:themeColor="background1"/>
                                </w:rPr>
                              </w:pPr>
                            </w:p>
                            <w:sdt>
                              <w:sdtPr>
                                <w:rPr>
                                  <w:rFonts w:ascii="Kokila" w:eastAsia="Times New Roman" w:hAnsi="Kokila" w:cs="Kokila"/>
                                  <w:b/>
                                  <w:sz w:val="28"/>
                                  <w:szCs w:val="20"/>
                                </w:rPr>
                                <w:alias w:val="Abstract"/>
                                <w:id w:val="33840554"/>
                                <w:placeholder>
                                  <w:docPart w:val="39272A8E4EB3485B8CEF30BEA619F21B"/>
                                </w:placeholder>
                                <w:dataBinding w:prefixMappings="xmlns:ns0='http://schemas.microsoft.com/office/2006/coverPageProps'" w:xpath="/ns0:CoverPageProperties[1]/ns0:Abstract[1]" w:storeItemID="{55AF091B-3C7A-41E3-B477-F2FDAA23CFDA}"/>
                                <w:text/>
                              </w:sdtPr>
                              <w:sdtEndPr/>
                              <w:sdtContent>
                                <w:p w:rsidR="00D85BE6" w:rsidRPr="00F504F0" w:rsidRDefault="00940444" w:rsidP="00940444">
                                  <w:pPr>
                                    <w:pStyle w:val="NoSpacing"/>
                                    <w:ind w:right="-38"/>
                                    <w:rPr>
                                      <w:rFonts w:ascii="Kokila" w:hAnsi="Kokila" w:cs="Kokila"/>
                                      <w:color w:val="FFFFFF" w:themeColor="background1"/>
                                      <w:sz w:val="32"/>
                                    </w:rPr>
                                  </w:pPr>
                                  <w:r w:rsidRPr="00F504F0">
                                    <w:rPr>
                                      <w:rFonts w:ascii="Kokila" w:eastAsia="Times New Roman" w:hAnsi="Kokila" w:cs="Kokila"/>
                                      <w:b/>
                                      <w:sz w:val="28"/>
                                      <w:szCs w:val="20"/>
                                    </w:rPr>
                                    <w:t xml:space="preserve">COURSE DESCRIPTION: </w:t>
                                  </w:r>
                                  <w:proofErr w:type="spellStart"/>
                                  <w:r w:rsidRPr="00F504F0">
                                    <w:rPr>
                                      <w:rFonts w:ascii="Kokila" w:eastAsia="Times New Roman" w:hAnsi="Kokila" w:cs="Kokila"/>
                                      <w:b/>
                                      <w:sz w:val="28"/>
                                      <w:szCs w:val="20"/>
                                    </w:rPr>
                                    <w:t>Kennepeum</w:t>
                                  </w:r>
                                  <w:proofErr w:type="spellEnd"/>
                                  <w:r w:rsidRPr="00F504F0">
                                    <w:rPr>
                                      <w:rFonts w:ascii="Kokila" w:eastAsia="Times New Roman" w:hAnsi="Kokila" w:cs="Kokila"/>
                                      <w:b/>
                                      <w:sz w:val="28"/>
                                      <w:szCs w:val="20"/>
                                    </w:rPr>
                                    <w:t xml:space="preserve">! (Welcome!) to ENGL 519: Language and Power. This course will focus on the many sociolinguistic issues which relate to language use, language learning, and TESOL, such as the politics of bilingual education, world </w:t>
                                  </w:r>
                                  <w:proofErr w:type="spellStart"/>
                                  <w:r w:rsidRPr="00F504F0">
                                    <w:rPr>
                                      <w:rFonts w:ascii="Kokila" w:eastAsia="Times New Roman" w:hAnsi="Kokila" w:cs="Kokila"/>
                                      <w:b/>
                                      <w:sz w:val="28"/>
                                      <w:szCs w:val="20"/>
                                    </w:rPr>
                                    <w:t>englishes</w:t>
                                  </w:r>
                                  <w:proofErr w:type="spellEnd"/>
                                  <w:r w:rsidRPr="00F504F0">
                                    <w:rPr>
                                      <w:rFonts w:ascii="Kokila" w:eastAsia="Times New Roman" w:hAnsi="Kokila" w:cs="Kokila"/>
                                      <w:b/>
                                      <w:sz w:val="28"/>
                                      <w:szCs w:val="20"/>
                                    </w:rPr>
                                    <w:t xml:space="preserve">, ownership of English, English as a colonizing force, and the myth of monolingualism in U.S. classrooms.  </w:t>
                                  </w:r>
                                  <w:proofErr w:type="spellStart"/>
                                  <w:r w:rsidRPr="00F504F0">
                                    <w:rPr>
                                      <w:rFonts w:ascii="Kokila" w:eastAsia="Times New Roman" w:hAnsi="Kokila" w:cs="Kokila"/>
                                      <w:b/>
                                      <w:sz w:val="28"/>
                                      <w:szCs w:val="20"/>
                                    </w:rPr>
                                    <w:t>Nguri</w:t>
                                  </w:r>
                                  <w:proofErr w:type="spellEnd"/>
                                  <w:r w:rsidRPr="00F504F0">
                                    <w:rPr>
                                      <w:rFonts w:ascii="Kokila" w:eastAsia="Times New Roman" w:hAnsi="Kokila" w:cs="Kokila"/>
                                      <w:b/>
                                      <w:sz w:val="28"/>
                                      <w:szCs w:val="20"/>
                                    </w:rPr>
                                    <w:t xml:space="preserve"> and Ortiz (side) see language as cultural and life, there is a mediation between people and language. In many ways, our languages make human beings unique from other animals. On the other hand, our use and abuse of power work may shape our language in a multiplicity of ways. During this course, we will read a variety of texts which ask us to consider language in relationship with and to power. That is, we will work to identify the power structures in language use teaching language, in language acquisition, in political and social frameworks, and particularly from the perspective of English dominance.</w:t>
                                  </w:r>
                                </w:p>
                              </w:sdtContent>
                            </w:sdt>
                            <w:p w:rsidR="00D85BE6" w:rsidRPr="00401C7C" w:rsidRDefault="00D85BE6">
                              <w:pPr>
                                <w:pStyle w:val="NoSpacing"/>
                                <w:rPr>
                                  <w:color w:val="FFFFFF" w:themeColor="background1"/>
                                  <w:sz w:val="2"/>
                                </w:rPr>
                              </w:pPr>
                            </w:p>
                            <w:p w:rsidR="00BF2A1C" w:rsidRPr="00BF2A1C" w:rsidRDefault="00BF2A1C" w:rsidP="00BF2A1C">
                              <w:pPr>
                                <w:rPr>
                                  <w:rFonts w:ascii="Arial" w:eastAsia="Times New Roman" w:hAnsi="Arial" w:cs="Arial"/>
                                  <w:color w:val="222222"/>
                                  <w:sz w:val="27"/>
                                  <w:szCs w:val="27"/>
                                </w:rPr>
                              </w:pPr>
                            </w:p>
                            <w:p w:rsidR="003F325F" w:rsidRDefault="00940444">
                              <w:pPr>
                                <w:pStyle w:val="NoSpacing"/>
                                <w:rPr>
                                  <w:color w:val="FFFFFF" w:themeColor="background1"/>
                                </w:rPr>
                              </w:pPr>
                              <w:r>
                                <w:rPr>
                                  <w:rFonts w:ascii="Arial" w:eastAsia="Times New Roman" w:hAnsi="Arial" w:cs="Arial"/>
                                  <w:noProof/>
                                  <w:color w:val="0000FF"/>
                                  <w:sz w:val="27"/>
                                  <w:szCs w:val="27"/>
                                </w:rPr>
                                <w:drawing>
                                  <wp:inline distT="0" distB="0" distL="0" distR="0" wp14:anchorId="32E90935" wp14:editId="31130A06">
                                    <wp:extent cx="4450715" cy="2209800"/>
                                    <wp:effectExtent l="0" t="0" r="6985" b="0"/>
                                    <wp:docPr id="1" name="Picture 1" descr="https://encrypted-tbn2.gstatic.com/images?q=tbn:ANd9GcQ9FeEfHZuS5O-10xmCLcYN_MXSt4qUUAlFHvFaQlCekQqETFY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9FeEfHZuS5O-10xmCLcYN_MXSt4qUUAlFHvFaQlCekQqETFYD">
                                              <a:hlinkClick r:id="rId10"/>
                                            </pic:cNvPr>
                                            <pic:cNvPicPr>
                                              <a:picLocks noChangeAspect="1" noChangeArrowheads="1"/>
                                            </pic:cNvPicPr>
                                          </pic:nvPicPr>
                                          <pic:blipFill>
                                            <a:blip r:embed="rId11"/>
                                            <a:srcRect/>
                                            <a:stretch>
                                              <a:fillRect/>
                                            </a:stretch>
                                          </pic:blipFill>
                                          <pic:spPr bwMode="auto">
                                            <a:xfrm>
                                              <a:off x="0" y="0"/>
                                              <a:ext cx="4458520" cy="2213675"/>
                                            </a:xfrm>
                                            <a:prstGeom prst="rect">
                                              <a:avLst/>
                                            </a:prstGeom>
                                            <a:noFill/>
                                            <a:ln w="9525">
                                              <a:noFill/>
                                              <a:miter lim="800000"/>
                                              <a:headEnd/>
                                              <a:tailEnd/>
                                            </a:ln>
                                          </pic:spPr>
                                        </pic:pic>
                                      </a:graphicData>
                                    </a:graphic>
                                  </wp:inline>
                                </w:drawing>
                              </w:r>
                            </w:p>
                          </w:txbxContent>
                        </v:textbox>
                      </v:rect>
                      <v:group id="Group 67" o:spid="_x0000_s1030" style="position:absolute;left:321;top:3422;width:3125;height:4081" coordorigin="654,3597" coordsize="2880,3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68" o:spid="_x0000_s1031" style="position:absolute;left:2094;top:5051;width:1440;height:1445;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" fillcolor="white [3201]" strokecolor="black [3200]" strokeweight="5pt">
                          <v:fill opacity="52428f"/>
                          <v:stroke linestyle="thickThin"/>
                          <v:shadow color="#868686"/>
                          <v:textbox>
                            <w:txbxContent>
                              <w:p w:rsidR="00AA76A6" w:rsidRPr="001F45EC" w:rsidRDefault="00AA76A6" w:rsidP="001D724E">
                                <w:pPr>
                                  <w:rPr>
                                    <w:rFonts w:ascii="Papyrus" w:hAnsi="Papyrus"/>
                                    <w:b/>
                                    <w:sz w:val="18"/>
                                  </w:rPr>
                                </w:pPr>
                              </w:p>
                            </w:txbxContent>
                          </v:textbox>
                        </v:rect>
                        <v:rect id="Rectangle 69" o:spid="_x0000_s1032" style="position:absolute;left:2094;top:3597;width:1440;height:143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" fillcolor="#c0504d [3205]" strokecolor="#f2f2f2 [3041]" strokeweight="3pt">
                          <v:fill opacity="32896f"/>
                          <v:shadow on="t" color="#622423 [1605]" opacity=".5" offset="1pt"/>
                          <v:textbox>
                            <w:txbxContent>
                              <w:p w:rsidR="00925D0A" w:rsidRDefault="00940444" w:rsidP="00A4769B">
                                <w:pPr>
                                  <w:rPr>
                                    <w:rFonts w:ascii="Papyrus" w:hAnsi="Papyrus"/>
                                    <w:b/>
                                    <w:color w:val="FFFFFF" w:themeColor="background1"/>
                                  </w:rPr>
                                </w:pPr>
                                <w:r>
                                  <w:rPr>
                                    <w:rFonts w:ascii="Papyrus" w:hAnsi="Papyrus"/>
                                    <w:b/>
                                    <w:color w:val="FFFFFF" w:themeColor="background1"/>
                                  </w:rPr>
                                  <w:t>Room</w:t>
                                </w:r>
                                <w:r w:rsidR="00925D0A">
                                  <w:rPr>
                                    <w:rFonts w:ascii="Papyrus" w:hAnsi="Papyrus"/>
                                    <w:b/>
                                    <w:color w:val="FFFFFF" w:themeColor="background1"/>
                                  </w:rPr>
                                  <w:t>:</w:t>
                                </w:r>
                              </w:p>
                              <w:p w:rsidR="00A4769B" w:rsidRPr="001D724E" w:rsidRDefault="00940444" w:rsidP="00A4769B">
                                <w:pPr>
                                  <w:rPr>
                                    <w:rFonts w:ascii="Papyrus" w:hAnsi="Papyrus"/>
                                    <w:b/>
                                    <w:color w:val="FFFFFF" w:themeColor="background1"/>
                                  </w:rPr>
                                </w:pPr>
                                <w:r>
                                  <w:rPr>
                                    <w:rFonts w:ascii="Papyrus" w:hAnsi="Papyrus"/>
                                    <w:b/>
                                    <w:color w:val="FFFFFF" w:themeColor="background1"/>
                                  </w:rPr>
                                  <w:t xml:space="preserve"> </w:t>
                                </w:r>
                                <w:r w:rsidR="00925D0A">
                                  <w:rPr>
                                    <w:rFonts w:ascii="Papyrus" w:hAnsi="Papyrus"/>
                                    <w:b/>
                                    <w:color w:val="FFFFFF" w:themeColor="background1"/>
                                  </w:rPr>
                                  <w:t xml:space="preserve"> LIB </w:t>
                                </w:r>
                                <w:r w:rsidR="00925D0A">
                                  <w:rPr>
                                    <w:rFonts w:ascii="Papyrus" w:hAnsi="Papyrus"/>
                                    <w:b/>
                                    <w:color w:val="FFFFFF" w:themeColor="background1"/>
                                  </w:rPr>
                                  <w:t>117</w:t>
                                </w:r>
                                <w:bookmarkStart w:id="1" w:name="_GoBack"/>
                                <w:bookmarkEnd w:id="1"/>
                              </w:p>
                              <w:p w:rsidR="00AA76A6" w:rsidRPr="00AA76A6" w:rsidRDefault="00AA76A6" w:rsidP="00AA76A6"/>
                            </w:txbxContent>
                          </v:textbox>
                        </v:rect>
                        <v:rect id="Rectangle 70" o:spid="_x0000_s1033"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" fillcolor="white [3201]" strokecolor="black [3200]" strokeweight="5pt">
                          <v:fill opacity="52428f"/>
                          <v:stroke linestyle="thickThin"/>
                          <v:shadow color="#868686"/>
                          <v:textbox>
                            <w:txbxContent>
                              <w:p w:rsidR="00AA76A6" w:rsidRDefault="00AA76A6"/>
                            </w:txbxContent>
                          </v:textbox>
                        </v:rect>
                        <v:rect id="Rectangle 71" o:spid="_x0000_s1034"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" fillcolor="#c0504d [3205]" strokecolor="#f2f2f2 [3041]" strokeweight="3pt">
                          <v:fill opacity="32896f"/>
                          <v:shadow on="t" color="#622423 [1605]" opacity=".5" offset="1pt"/>
                          <v:textbox>
                            <w:txbxContent>
                              <w:p w:rsidR="001D724E" w:rsidRPr="001D724E" w:rsidRDefault="001D724E" w:rsidP="001D724E">
                                <w:pPr>
                                  <w:rPr>
                                    <w:rFonts w:ascii="Papyrus" w:hAnsi="Papyrus"/>
                                    <w:b/>
                                    <w:color w:val="FFFFFF" w:themeColor="background1"/>
                                  </w:rPr>
                                </w:pPr>
                                <w:r w:rsidRPr="001D724E">
                                  <w:rPr>
                                    <w:rFonts w:ascii="Papyrus" w:hAnsi="Papyrus"/>
                                    <w:b/>
                                    <w:color w:val="FFFFFF" w:themeColor="background1"/>
                                  </w:rPr>
                                  <w:t>T</w:t>
                                </w:r>
                                <w:r w:rsidR="00940444">
                                  <w:rPr>
                                    <w:rFonts w:ascii="Papyrus" w:hAnsi="Papyrus"/>
                                    <w:b/>
                                    <w:color w:val="FFFFFF" w:themeColor="background1"/>
                                  </w:rPr>
                                  <w:t>hur</w:t>
                                </w:r>
                                <w:r w:rsidR="00AE6BD4">
                                  <w:rPr>
                                    <w:rFonts w:ascii="Papyrus" w:hAnsi="Papyrus"/>
                                    <w:b/>
                                    <w:color w:val="FFFFFF" w:themeColor="background1"/>
                                  </w:rPr>
                                  <w:t>sdays</w:t>
                                </w:r>
                              </w:p>
                              <w:p w:rsidR="001D724E" w:rsidRPr="001D724E" w:rsidRDefault="001D724E" w:rsidP="001D724E">
                                <w:pPr>
                                  <w:rPr>
                                    <w:rFonts w:ascii="Papyrus" w:hAnsi="Papyrus"/>
                                    <w:b/>
                                    <w:color w:val="FFFFFF" w:themeColor="background1"/>
                                  </w:rPr>
                                </w:pPr>
                                <w:r w:rsidRPr="001D724E">
                                  <w:rPr>
                                    <w:rFonts w:ascii="Papyrus" w:hAnsi="Papyrus"/>
                                    <w:b/>
                                    <w:color w:val="FFFFFF" w:themeColor="background1"/>
                                  </w:rPr>
                                  <w:t>4:45-7:25</w:t>
                                </w:r>
                              </w:p>
                              <w:p w:rsidR="00AA76A6" w:rsidRPr="00AA76A6" w:rsidRDefault="00AA76A6">
                                <w:pPr>
                                  <w:rPr>
                                    <w:rFonts w:ascii="Papyrus" w:hAnsi="Papyrus"/>
                                    <w:b/>
                                  </w:rPr>
                                </w:pPr>
                              </w:p>
                            </w:txbxContent>
                          </v:textbox>
                        </v:rect>
                        <v:rect id="Rectangle 72" o:spid="_x0000_s1035" style="position:absolute;left:654;top:5069;width:1440;height:145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" fillcolor="#c0504d [3205]" strokecolor="#f2f2f2 [3041]" strokeweight="3pt">
                          <v:fill opacity="32896f"/>
                          <v:shadow on="t" color="#622423 [1605]" opacity=".5" offset="1pt"/>
                          <v:textbox>
                            <w:txbxContent>
                              <w:p w:rsidR="001D724E" w:rsidRPr="001D724E" w:rsidRDefault="001D724E" w:rsidP="001D724E">
                                <w:pPr>
                                  <w:rPr>
                                    <w:rFonts w:ascii="Papyrus" w:hAnsi="Papyrus"/>
                                    <w:b/>
                                    <w:color w:val="FFFFFF" w:themeColor="background1"/>
                                    <w:sz w:val="18"/>
                                  </w:rPr>
                                </w:pPr>
                                <w:r w:rsidRPr="001D724E">
                                  <w:rPr>
                                    <w:rFonts w:ascii="Papyrus" w:hAnsi="Papyrus"/>
                                    <w:b/>
                                    <w:color w:val="FFFFFF" w:themeColor="background1"/>
                                    <w:sz w:val="18"/>
                                  </w:rPr>
                                  <w:t xml:space="preserve">Office Hours: </w:t>
                                </w:r>
                              </w:p>
                              <w:p w:rsidR="001D724E" w:rsidRPr="001D724E" w:rsidRDefault="00CA66C3" w:rsidP="001D724E">
                                <w:pPr>
                                  <w:rPr>
                                    <w:rFonts w:ascii="Papyrus" w:hAnsi="Papyrus"/>
                                    <w:b/>
                                    <w:color w:val="FFFFFF" w:themeColor="background1"/>
                                    <w:sz w:val="18"/>
                                  </w:rPr>
                                </w:pPr>
                                <w:r>
                                  <w:rPr>
                                    <w:rFonts w:ascii="Papyrus" w:hAnsi="Papyrus"/>
                                    <w:b/>
                                    <w:color w:val="FFFFFF" w:themeColor="background1"/>
                                    <w:sz w:val="18"/>
                                  </w:rPr>
                                  <w:t>T</w:t>
                                </w:r>
                                <w:r w:rsidR="00940444">
                                  <w:rPr>
                                    <w:rFonts w:ascii="Papyrus" w:hAnsi="Papyrus"/>
                                    <w:b/>
                                    <w:color w:val="FFFFFF" w:themeColor="background1"/>
                                    <w:sz w:val="18"/>
                                  </w:rPr>
                                  <w:t>hur</w:t>
                                </w:r>
                                <w:r>
                                  <w:rPr>
                                    <w:rFonts w:ascii="Papyrus" w:hAnsi="Papyrus"/>
                                    <w:b/>
                                    <w:color w:val="FFFFFF" w:themeColor="background1"/>
                                    <w:sz w:val="18"/>
                                  </w:rPr>
                                  <w:t>sdays</w:t>
                                </w:r>
                              </w:p>
                              <w:p w:rsidR="001D724E" w:rsidRPr="001D724E" w:rsidRDefault="00401C7C" w:rsidP="001D724E">
                                <w:pPr>
                                  <w:rPr>
                                    <w:rFonts w:ascii="Papyrus" w:hAnsi="Papyrus"/>
                                    <w:b/>
                                    <w:color w:val="FFFFFF" w:themeColor="background1"/>
                                    <w:sz w:val="18"/>
                                  </w:rPr>
                                </w:pPr>
                                <w:r>
                                  <w:rPr>
                                    <w:rFonts w:ascii="Papyrus" w:hAnsi="Papyrus"/>
                                    <w:b/>
                                    <w:color w:val="FFFFFF" w:themeColor="background1"/>
                                    <w:sz w:val="18"/>
                                  </w:rPr>
                                  <w:t>3:00-</w:t>
                                </w:r>
                                <w:proofErr w:type="gramStart"/>
                                <w:r>
                                  <w:rPr>
                                    <w:rFonts w:ascii="Papyrus" w:hAnsi="Papyrus"/>
                                    <w:b/>
                                    <w:color w:val="FFFFFF" w:themeColor="background1"/>
                                    <w:sz w:val="18"/>
                                  </w:rPr>
                                  <w:t>4:0</w:t>
                                </w:r>
                                <w:r w:rsidR="001D724E" w:rsidRPr="001D724E">
                                  <w:rPr>
                                    <w:rFonts w:ascii="Papyrus" w:hAnsi="Papyrus"/>
                                    <w:b/>
                                    <w:color w:val="FFFFFF" w:themeColor="background1"/>
                                    <w:sz w:val="18"/>
                                  </w:rPr>
                                  <w:t>0</w:t>
                                </w:r>
                                <w:r w:rsidR="00CA66C3">
                                  <w:rPr>
                                    <w:rFonts w:ascii="Papyrus" w:hAnsi="Papyrus"/>
                                    <w:b/>
                                    <w:color w:val="FFFFFF" w:themeColor="background1"/>
                                    <w:sz w:val="18"/>
                                  </w:rPr>
                                  <w:t xml:space="preserve">  and</w:t>
                                </w:r>
                                <w:proofErr w:type="gramEnd"/>
                                <w:r w:rsidR="00CA66C3">
                                  <w:rPr>
                                    <w:rFonts w:ascii="Papyrus" w:hAnsi="Papyrus"/>
                                    <w:b/>
                                    <w:color w:val="FFFFFF" w:themeColor="background1"/>
                                    <w:sz w:val="18"/>
                                  </w:rPr>
                                  <w:t xml:space="preserve"> by appointment</w:t>
                                </w:r>
                              </w:p>
                              <w:p w:rsidR="00AA76A6" w:rsidRDefault="00AA76A6"/>
                            </w:txbxContent>
                          </v:textbox>
                        </v:rect>
                        <v:rect id="Rectangle 73" o:spid="_x0000_s1036" style="position:absolute;left:2094;top:6590;width:1440;height:88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" fillcolor="#c0504d [3205]" strokecolor="#f2f2f2 [3041]" strokeweight="3pt">
                          <v:fill opacity="32896f"/>
                          <v:shadow on="t" color="#622423 [1605]" opacity=".5" offset="1pt"/>
                          <v:textbox>
                            <w:txbxContent>
                              <w:p w:rsidR="00AA76A6" w:rsidRDefault="00AA76A6"/>
                            </w:txbxContent>
                          </v:textbox>
                        </v:rect>
                      </v:group>
                      <v:rect id="Rectangle 74" o:spid="_x0000_s1037"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" fillcolor="#c0504d [3205]" strokecolor="#943634 [2405]" strokeweight="1pt">
                        <v:shadow color="#d8d8d8 [2732]" offset="3pt,3pt"/>
                        <v:textbox>
                          <w:txbxContent>
                            <w:sdt>
                              <w:sdtPr>
                                <w:rPr>
                                  <w:rFonts w:ascii="Papyrus" w:hAnsi="Papyrus"/>
                                  <w:b/>
                                  <w:color w:val="FFFFFF" w:themeColor="background1"/>
                                  <w:sz w:val="28"/>
                                  <w:szCs w:val="52"/>
                                </w:rPr>
                                <w:alias w:val="Year"/>
                                <w:id w:val="33840555"/>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D85BE6" w:rsidRPr="00E97717" w:rsidRDefault="003F325F">
                                  <w:pPr>
                                    <w:jc w:val="center"/>
                                    <w:rPr>
                                      <w:b/>
                                      <w:color w:val="FFFFFF" w:themeColor="background1"/>
                                      <w:sz w:val="48"/>
                                      <w:szCs w:val="52"/>
                                    </w:rPr>
                                  </w:pPr>
                                  <w:r w:rsidRPr="00E97717">
                                    <w:rPr>
                                      <w:rFonts w:ascii="Papyrus" w:hAnsi="Papyrus"/>
                                      <w:b/>
                                      <w:color w:val="FFFFFF" w:themeColor="background1"/>
                                      <w:sz w:val="28"/>
                                      <w:szCs w:val="52"/>
                                    </w:rPr>
                                    <w:t>Spring 201</w:t>
                                  </w:r>
                                  <w:r w:rsidR="00401C7C">
                                    <w:rPr>
                                      <w:rFonts w:ascii="Papyrus" w:hAnsi="Papyrus"/>
                                      <w:b/>
                                      <w:color w:val="FFFFFF" w:themeColor="background1"/>
                                      <w:sz w:val="28"/>
                                      <w:szCs w:val="52"/>
                                    </w:rPr>
                                    <w:t>9</w:t>
                                  </w:r>
                                </w:p>
                              </w:sdtContent>
                            </w:sdt>
                          </w:txbxContent>
                        </v:textbox>
                      </v:rect>
                    </v:group>
                    <v:group id="Group 75" o:spid="_x0000_s1038" style="position:absolute;left:3446;top:13758;width:8169;height:1382" coordorigin="3446,13758" coordsize="8169,1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group id="Group 76" o:spid="_x0000_s1039" style="position:absolute;left:10833;top:14380;width:782;height:760;flip:x y" coordorigin="8754,11945" coordsize="2880,2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">
                        <v:rect id="Rectangle 77" o:spid="_x0000_s1040"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" fillcolor="#bfbfbf [2412]" strokecolor="#943634 [2405]" strokeweight="1pt">
                          <v:fill opacity="32896f"/>
                          <v:shadow color="#d8d8d8 [2732]" offset="3pt,3pt"/>
                        </v:rect>
                        <v:rect id="Rectangle 78" o:spid="_x0000_s1041"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" fillcolor="#c0504d [3205]" strokecolor="#943634 [2405]" strokeweight="1pt">
                          <v:shadow color="#d8d8d8 [2732]" offset="3pt,3pt"/>
                        </v:rect>
                        <v:rect id="Rectangle 79" o:spid="_x0000_s1042"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" fillcolor="#bfbfbf [2412]" strokecolor="#943634 [2405]" strokeweight="1pt">
                          <v:fill opacity="32896f"/>
                          <v:shadow color="#d8d8d8 [2732]" offset="3pt,3pt"/>
                        </v:rect>
                      </v:group>
                      <v:rect id="Rectangle 80" o:spid="_x0000_s1043" style="position:absolute;left:3446;top:13758;width:7105;height:138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" filled="f" fillcolor="white [3212]" strokecolor="#943634 [2405]" strokeweight="1pt">
                        <v:fill opacity="52428f"/>
                        <v:shadow color="#d8d8d8 [2732]" offset="3pt,3pt"/>
                        <v:textbox inset=",0,,0">
                          <w:txbxContent>
                            <w:sdt>
                              <w:sdtPr>
                                <w:rPr>
                                  <w:rFonts w:ascii="Papyrus" w:hAnsi="Papyrus"/>
                                  <w:b/>
                                  <w:color w:val="FFFFFF" w:themeColor="background1"/>
                                </w:rPr>
                                <w:alias w:val="Author"/>
                                <w:id w:val="33840556"/>
                                <w:dataBinding w:prefixMappings="xmlns:ns0='http://schemas.openxmlformats.org/package/2006/metadata/core-properties' xmlns:ns1='http://purl.org/dc/elements/1.1/'" w:xpath="/ns0:coreProperties[1]/ns1:creator[1]" w:storeItemID="{6C3C8BC8-F283-45AE-878A-BAB7291924A1}"/>
                                <w:text/>
                              </w:sdtPr>
                              <w:sdtEndPr/>
                              <w:sdtContent>
                                <w:p w:rsidR="00D85BE6" w:rsidRPr="00401C7C" w:rsidRDefault="00AA76A6">
                                  <w:pPr>
                                    <w:pStyle w:val="NoSpacing"/>
                                    <w:jc w:val="right"/>
                                    <w:rPr>
                                      <w:b/>
                                      <w:color w:val="FFFFFF" w:themeColor="background1"/>
                                    </w:rPr>
                                  </w:pPr>
                                  <w:r w:rsidRPr="00401C7C">
                                    <w:rPr>
                                      <w:rFonts w:ascii="Papyrus" w:hAnsi="Papyrus"/>
                                      <w:b/>
                                      <w:color w:val="FFFFFF" w:themeColor="background1"/>
                                    </w:rPr>
                                    <w:t>Tillinghast 320</w:t>
                                  </w:r>
                                </w:p>
                              </w:sdtContent>
                            </w:sdt>
                            <w:sdt>
                              <w:sdtPr>
                                <w:rPr>
                                  <w:rFonts w:ascii="Papyrus" w:hAnsi="Papyrus"/>
                                  <w:b/>
                                  <w:color w:val="FFFFFF" w:themeColor="background1"/>
                                </w:rPr>
                                <w:alias w:val="Company"/>
                                <w:id w:val="33840557"/>
                                <w:dataBinding w:prefixMappings="xmlns:ns0='http://schemas.openxmlformats.org/officeDocument/2006/extended-properties'" w:xpath="/ns0:Properties[1]/ns0:Company[1]" w:storeItemID="{6668398D-A668-4E3E-A5EB-62B293D839F1}"/>
                                <w:text/>
                              </w:sdtPr>
                              <w:sdtEndPr/>
                              <w:sdtContent>
                                <w:p w:rsidR="00D85BE6" w:rsidRPr="00401C7C" w:rsidRDefault="003F325F">
                                  <w:pPr>
                                    <w:pStyle w:val="NoSpacing"/>
                                    <w:jc w:val="right"/>
                                    <w:rPr>
                                      <w:b/>
                                      <w:color w:val="FFFFFF" w:themeColor="background1"/>
                                    </w:rPr>
                                  </w:pPr>
                                  <w:r w:rsidRPr="00401C7C">
                                    <w:rPr>
                                      <w:rFonts w:ascii="Papyrus" w:hAnsi="Papyrus"/>
                                      <w:b/>
                                      <w:color w:val="FFFFFF" w:themeColor="background1"/>
                                    </w:rPr>
                                    <w:t>j</w:t>
                                  </w:r>
                                  <w:r w:rsidR="00AA76A6" w:rsidRPr="00401C7C">
                                    <w:rPr>
                                      <w:rFonts w:ascii="Papyrus" w:hAnsi="Papyrus"/>
                                      <w:b/>
                                      <w:color w:val="FFFFFF" w:themeColor="background1"/>
                                    </w:rPr>
                                    <w:t>oycera</w:t>
                                  </w:r>
                                  <w:r w:rsidRPr="00401C7C">
                                    <w:rPr>
                                      <w:rFonts w:ascii="Papyrus" w:hAnsi="Papyrus"/>
                                      <w:b/>
                                      <w:color w:val="FFFFFF" w:themeColor="background1"/>
                                    </w:rPr>
                                    <w:t>in.anderson@bridgew.edu</w:t>
                                  </w:r>
                                </w:p>
                              </w:sdtContent>
                            </w:sdt>
                            <w:p w:rsidR="00D85BE6" w:rsidRPr="00401C7C" w:rsidRDefault="003F325F">
                              <w:pPr>
                                <w:pStyle w:val="NoSpacing"/>
                                <w:jc w:val="right"/>
                                <w:rPr>
                                  <w:b/>
                                  <w:color w:val="FFFFFF" w:themeColor="background1"/>
                                </w:rPr>
                              </w:pPr>
                              <w:r w:rsidRPr="00401C7C">
                                <w:rPr>
                                  <w:rFonts w:ascii="Papyrus" w:hAnsi="Papyrus"/>
                                  <w:b/>
                                  <w:color w:val="FFFFFF" w:themeColor="background1"/>
                                </w:rPr>
                                <w:t>508.531.2508</w:t>
                              </w:r>
                            </w:p>
                          </w:txbxContent>
                        </v:textbox>
                      </v:rect>
                    </v:group>
                    <w10:wrap anchorx="page" anchory="page"/>
                  </v:group>
                </w:pict>
              </mc:Fallback>
            </mc:AlternateContent>
          </w:r>
        </w:p>
        <w:p w:rsidR="00D85BE6" w:rsidRPr="003D049D" w:rsidRDefault="00D85BE6">
          <w:pPr>
            <w:rPr>
              <w:rFonts w:ascii="Kokila" w:hAnsi="Kokila" w:cs="Kokila"/>
            </w:rPr>
          </w:pPr>
        </w:p>
        <w:p w:rsidR="00AF21CF" w:rsidRPr="003D049D" w:rsidRDefault="005526BB">
          <w:pPr>
            <w:rPr>
              <w:rFonts w:ascii="Kokila" w:hAnsi="Kokila" w:cs="Kokila"/>
            </w:rPr>
          </w:pPr>
          <w:r>
            <w:rPr>
              <w:rFonts w:ascii="Kokila" w:hAnsi="Kokila" w:cs="Kokila"/>
              <w:noProof/>
            </w:rPr>
            <mc:AlternateContent>
              <mc:Choice Requires="wps">
                <w:drawing>
                  <wp:anchor distT="0" distB="0" distL="114300" distR="114300" simplePos="0" relativeHeight="251663360" behindDoc="0" locked="0" layoutInCell="1" allowOverlap="1">
                    <wp:simplePos x="0" y="0"/>
                    <wp:positionH relativeFrom="column">
                      <wp:posOffset>-542925</wp:posOffset>
                    </wp:positionH>
                    <wp:positionV relativeFrom="paragraph">
                      <wp:posOffset>3888105</wp:posOffset>
                    </wp:positionV>
                    <wp:extent cx="1734185" cy="4632960"/>
                    <wp:effectExtent l="0" t="0" r="18415" b="15240"/>
                    <wp:wrapNone/>
                    <wp:docPr id="5"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185" cy="4632960"/>
                            </a:xfrm>
                            <a:prstGeom prst="rect">
                              <a:avLst/>
                            </a:prstGeom>
                            <a:solidFill>
                              <a:srgbClr val="FFFFFF"/>
                            </a:solidFill>
                            <a:ln w="12700">
                              <a:solidFill>
                                <a:schemeClr val="accent2">
                                  <a:lumMod val="75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5B4E84" w:rsidRPr="00F504F0" w:rsidRDefault="005B4E84" w:rsidP="005B4E84">
                                <w:pPr>
                                  <w:rPr>
                                    <w:rFonts w:ascii="Kokila" w:hAnsi="Kokila" w:cs="Kokila"/>
                                    <w:szCs w:val="20"/>
                                  </w:rPr>
                                </w:pPr>
                                <w:r w:rsidRPr="00F504F0">
                                  <w:rPr>
                                    <w:rFonts w:ascii="Kokila" w:hAnsi="Kokila" w:cs="Kokila"/>
                                    <w:szCs w:val="20"/>
                                  </w:rPr>
                                  <w:t>Culture is a product of the history which it in turn reflects. . . . Language as culture is thus mediating between me and my own self; between my own self and other selves; between me and nature. Language is mediating in my very being. . . . Language as communication and culture are then products of each other.</w:t>
                                </w:r>
                                <w:r w:rsidRPr="00F504F0">
                                  <w:rPr>
                                    <w:rFonts w:ascii="Kokila" w:hAnsi="Kokila" w:cs="Kokila"/>
                                    <w:szCs w:val="20"/>
                                  </w:rPr>
                                  <w:tab/>
                                </w:r>
                                <w:proofErr w:type="spellStart"/>
                                <w:r w:rsidRPr="00F504F0">
                                  <w:rPr>
                                    <w:rFonts w:ascii="Kokila" w:hAnsi="Kokila" w:cs="Kokila"/>
                                    <w:szCs w:val="20"/>
                                  </w:rPr>
                                  <w:t>Nguri</w:t>
                                </w:r>
                                <w:proofErr w:type="spellEnd"/>
                                <w:r w:rsidRPr="00F504F0">
                                  <w:rPr>
                                    <w:rFonts w:ascii="Kokila" w:hAnsi="Kokila" w:cs="Kokila"/>
                                    <w:szCs w:val="20"/>
                                  </w:rPr>
                                  <w:t xml:space="preserve"> </w:t>
                                </w:r>
                                <w:proofErr w:type="spellStart"/>
                                <w:r w:rsidRPr="00F504F0">
                                  <w:rPr>
                                    <w:rFonts w:ascii="Kokila" w:hAnsi="Kokila" w:cs="Kokila"/>
                                    <w:szCs w:val="20"/>
                                  </w:rPr>
                                  <w:t>wa</w:t>
                                </w:r>
                                <w:proofErr w:type="spellEnd"/>
                                <w:r w:rsidRPr="00F504F0">
                                  <w:rPr>
                                    <w:rFonts w:ascii="Kokila" w:hAnsi="Kokila" w:cs="Kokila"/>
                                    <w:szCs w:val="20"/>
                                  </w:rPr>
                                  <w:t xml:space="preserve"> </w:t>
                                </w:r>
                                <w:proofErr w:type="spellStart"/>
                                <w:r w:rsidRPr="00F504F0">
                                  <w:rPr>
                                    <w:rFonts w:ascii="Kokila" w:hAnsi="Kokila" w:cs="Kokila"/>
                                    <w:szCs w:val="20"/>
                                  </w:rPr>
                                  <w:t>Thiong'o</w:t>
                                </w:r>
                                <w:proofErr w:type="spellEnd"/>
                                <w:r w:rsidRPr="00F504F0">
                                  <w:rPr>
                                    <w:rFonts w:ascii="Kokila" w:hAnsi="Kokila" w:cs="Kokila"/>
                                    <w:szCs w:val="20"/>
                                  </w:rPr>
                                  <w:t xml:space="preserve">   </w:t>
                                </w:r>
                              </w:p>
                              <w:p w:rsidR="005B4E84" w:rsidRPr="00F504F0" w:rsidRDefault="005B4E84" w:rsidP="005B4E84">
                                <w:pPr>
                                  <w:rPr>
                                    <w:rFonts w:ascii="Kokila" w:hAnsi="Kokila" w:cs="Kokila"/>
                                    <w:i/>
                                    <w:szCs w:val="20"/>
                                  </w:rPr>
                                </w:pPr>
                                <w:r w:rsidRPr="00F504F0">
                                  <w:rPr>
                                    <w:rFonts w:ascii="Kokila" w:hAnsi="Kokila" w:cs="Kokila"/>
                                    <w:szCs w:val="20"/>
                                  </w:rPr>
                                  <w:t xml:space="preserve">                 </w:t>
                                </w:r>
                                <w:proofErr w:type="spellStart"/>
                                <w:r w:rsidRPr="00F504F0">
                                  <w:rPr>
                                    <w:rFonts w:ascii="Kokila" w:hAnsi="Kokila" w:cs="Kokila"/>
                                    <w:i/>
                                    <w:szCs w:val="20"/>
                                  </w:rPr>
                                  <w:t>Decolonising</w:t>
                                </w:r>
                                <w:proofErr w:type="spellEnd"/>
                                <w:r w:rsidRPr="00F504F0">
                                  <w:rPr>
                                    <w:rFonts w:ascii="Kokila" w:hAnsi="Kokila" w:cs="Kokila"/>
                                    <w:i/>
                                    <w:szCs w:val="20"/>
                                  </w:rPr>
                                  <w:t xml:space="preserve"> the Mind</w:t>
                                </w:r>
                              </w:p>
                              <w:p w:rsidR="005B4E84" w:rsidRPr="00F504F0" w:rsidRDefault="005B4E84" w:rsidP="005B4E84">
                                <w:pPr>
                                  <w:rPr>
                                    <w:rFonts w:ascii="Kokila" w:hAnsi="Kokila" w:cs="Kokila"/>
                                    <w:szCs w:val="20"/>
                                  </w:rPr>
                                </w:pPr>
                                <w:r w:rsidRPr="00F504F0">
                                  <w:rPr>
                                    <w:rFonts w:ascii="Kokila" w:hAnsi="Kokila" w:cs="Kokila"/>
                                    <w:szCs w:val="20"/>
                                  </w:rPr>
                                  <w:t xml:space="preserve">Our language is the way we create the world. And I don't mean just spoken language or heard language, but language as the oral tradition, in all its aspects, qualities, and dimensions. . . . The particular magic process of language being the act of language; [people] exist because of language, consciousness comes about through language, or the world comes about through language.  Life--language. </w:t>
                                </w:r>
                                <w:r w:rsidRPr="00F504F0">
                                  <w:rPr>
                                    <w:rFonts w:ascii="Kokila" w:hAnsi="Kokila" w:cs="Kokila"/>
                                    <w:sz w:val="28"/>
                                    <w:szCs w:val="20"/>
                                  </w:rPr>
                                  <w:t xml:space="preserve"> </w:t>
                                </w:r>
                                <w:r w:rsidRPr="00F504F0">
                                  <w:rPr>
                                    <w:rFonts w:ascii="Kokila" w:hAnsi="Kokila" w:cs="Kokila"/>
                                    <w:szCs w:val="20"/>
                                  </w:rPr>
                                  <w:t>Language is life, then.</w:t>
                                </w:r>
                                <w:r w:rsidRPr="00F504F0">
                                  <w:rPr>
                                    <w:rFonts w:ascii="Kokila" w:hAnsi="Kokila" w:cs="Kokila"/>
                                    <w:szCs w:val="20"/>
                                  </w:rPr>
                                  <w:tab/>
                                </w:r>
                                <w:r w:rsidRPr="00F504F0">
                                  <w:rPr>
                                    <w:rFonts w:ascii="Kokila" w:hAnsi="Kokila" w:cs="Kokila"/>
                                    <w:szCs w:val="20"/>
                                  </w:rPr>
                                  <w:tab/>
                                </w:r>
                                <w:r w:rsidRPr="00F504F0">
                                  <w:rPr>
                                    <w:rFonts w:ascii="Kokila" w:hAnsi="Kokila" w:cs="Kokila"/>
                                    <w:szCs w:val="20"/>
                                  </w:rPr>
                                  <w:tab/>
                                  <w:t>Simon Ortiz</w:t>
                                </w:r>
                              </w:p>
                              <w:p w:rsidR="00AF21CF" w:rsidRPr="00F504F0" w:rsidRDefault="005B4E84" w:rsidP="005B4E84">
                                <w:pPr>
                                  <w:rPr>
                                    <w:rFonts w:ascii="Kokila" w:hAnsi="Kokila" w:cs="Kokila"/>
                                    <w:sz w:val="24"/>
                                  </w:rPr>
                                </w:pPr>
                                <w:r w:rsidRPr="00F504F0">
                                  <w:rPr>
                                    <w:rFonts w:ascii="Kokila" w:hAnsi="Kokila" w:cs="Kokila"/>
                                    <w:szCs w:val="20"/>
                                  </w:rPr>
                                  <w:t xml:space="preserve">                 </w:t>
                                </w:r>
                                <w:r w:rsidRPr="00F504F0">
                                  <w:rPr>
                                    <w:rFonts w:ascii="Kokila" w:hAnsi="Kokila" w:cs="Kokila"/>
                                    <w:i/>
                                    <w:szCs w:val="20"/>
                                  </w:rPr>
                                  <w:t>Winged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89" o:spid="_x0000_s1044" type="#_x0000_t202" style="position:absolute;margin-left:-42.75pt;margin-top:306.15pt;width:136.55pt;height:36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" strokecolor="#943634 [2405]" strokeweight="1pt">
                    <v:shadow color="#d8d8d8 [2732]" offset="3pt,3pt"/>
                    <v:textbox>
                      <w:txbxContent>
                        <w:p w:rsidR="005B4E84" w:rsidRPr="00F504F0" w:rsidRDefault="005B4E84" w:rsidP="005B4E84">
                          <w:pPr>
                            <w:rPr>
                              <w:rFonts w:ascii="Kokila" w:hAnsi="Kokila" w:cs="Kokila"/>
                              <w:szCs w:val="20"/>
                            </w:rPr>
                          </w:pPr>
                          <w:r w:rsidRPr="00F504F0">
                            <w:rPr>
                              <w:rFonts w:ascii="Kokila" w:hAnsi="Kokila" w:cs="Kokila"/>
                              <w:szCs w:val="20"/>
                            </w:rPr>
                            <w:t>Culture is a product of the history which it in turn reflects</w:t>
                          </w:r>
                          <w:proofErr w:type="gramStart"/>
                          <w:r w:rsidRPr="00F504F0">
                            <w:rPr>
                              <w:rFonts w:ascii="Kokila" w:hAnsi="Kokila" w:cs="Kokila"/>
                              <w:szCs w:val="20"/>
                            </w:rPr>
                            <w:t>. . . .</w:t>
                          </w:r>
                          <w:proofErr w:type="gramEnd"/>
                          <w:r w:rsidRPr="00F504F0">
                            <w:rPr>
                              <w:rFonts w:ascii="Kokila" w:hAnsi="Kokila" w:cs="Kokila"/>
                              <w:szCs w:val="20"/>
                            </w:rPr>
                            <w:t xml:space="preserve"> Language as culture is thus mediating between me and my own self; between my own self and other selves; between me and nature. Language is mediating in my very being</w:t>
                          </w:r>
                          <w:proofErr w:type="gramStart"/>
                          <w:r w:rsidRPr="00F504F0">
                            <w:rPr>
                              <w:rFonts w:ascii="Kokila" w:hAnsi="Kokila" w:cs="Kokila"/>
                              <w:szCs w:val="20"/>
                            </w:rPr>
                            <w:t>. . . .</w:t>
                          </w:r>
                          <w:proofErr w:type="gramEnd"/>
                          <w:r w:rsidRPr="00F504F0">
                            <w:rPr>
                              <w:rFonts w:ascii="Kokila" w:hAnsi="Kokila" w:cs="Kokila"/>
                              <w:szCs w:val="20"/>
                            </w:rPr>
                            <w:t xml:space="preserve"> Language as communication and culture are then products of each other.</w:t>
                          </w:r>
                          <w:r w:rsidRPr="00F504F0">
                            <w:rPr>
                              <w:rFonts w:ascii="Kokila" w:hAnsi="Kokila" w:cs="Kokila"/>
                              <w:szCs w:val="20"/>
                            </w:rPr>
                            <w:tab/>
                          </w:r>
                          <w:proofErr w:type="spellStart"/>
                          <w:r w:rsidRPr="00F504F0">
                            <w:rPr>
                              <w:rFonts w:ascii="Kokila" w:hAnsi="Kokila" w:cs="Kokila"/>
                              <w:szCs w:val="20"/>
                            </w:rPr>
                            <w:t>Nguri</w:t>
                          </w:r>
                          <w:proofErr w:type="spellEnd"/>
                          <w:r w:rsidRPr="00F504F0">
                            <w:rPr>
                              <w:rFonts w:ascii="Kokila" w:hAnsi="Kokila" w:cs="Kokila"/>
                              <w:szCs w:val="20"/>
                            </w:rPr>
                            <w:t xml:space="preserve"> </w:t>
                          </w:r>
                          <w:proofErr w:type="spellStart"/>
                          <w:r w:rsidRPr="00F504F0">
                            <w:rPr>
                              <w:rFonts w:ascii="Kokila" w:hAnsi="Kokila" w:cs="Kokila"/>
                              <w:szCs w:val="20"/>
                            </w:rPr>
                            <w:t>wa</w:t>
                          </w:r>
                          <w:proofErr w:type="spellEnd"/>
                          <w:r w:rsidRPr="00F504F0">
                            <w:rPr>
                              <w:rFonts w:ascii="Kokila" w:hAnsi="Kokila" w:cs="Kokila"/>
                              <w:szCs w:val="20"/>
                            </w:rPr>
                            <w:t xml:space="preserve"> </w:t>
                          </w:r>
                          <w:proofErr w:type="spellStart"/>
                          <w:r w:rsidRPr="00F504F0">
                            <w:rPr>
                              <w:rFonts w:ascii="Kokila" w:hAnsi="Kokila" w:cs="Kokila"/>
                              <w:szCs w:val="20"/>
                            </w:rPr>
                            <w:t>Thiong'o</w:t>
                          </w:r>
                          <w:proofErr w:type="spellEnd"/>
                          <w:r w:rsidRPr="00F504F0">
                            <w:rPr>
                              <w:rFonts w:ascii="Kokila" w:hAnsi="Kokila" w:cs="Kokila"/>
                              <w:szCs w:val="20"/>
                            </w:rPr>
                            <w:t xml:space="preserve">   </w:t>
                          </w:r>
                        </w:p>
                        <w:p w:rsidR="005B4E84" w:rsidRPr="00F504F0" w:rsidRDefault="005B4E84" w:rsidP="005B4E84">
                          <w:pPr>
                            <w:rPr>
                              <w:rFonts w:ascii="Kokila" w:hAnsi="Kokila" w:cs="Kokila"/>
                              <w:i/>
                              <w:szCs w:val="20"/>
                            </w:rPr>
                          </w:pPr>
                          <w:r w:rsidRPr="00F504F0">
                            <w:rPr>
                              <w:rFonts w:ascii="Kokila" w:hAnsi="Kokila" w:cs="Kokila"/>
                              <w:szCs w:val="20"/>
                            </w:rPr>
                            <w:t xml:space="preserve">                 </w:t>
                          </w:r>
                          <w:proofErr w:type="spellStart"/>
                          <w:r w:rsidRPr="00F504F0">
                            <w:rPr>
                              <w:rFonts w:ascii="Kokila" w:hAnsi="Kokila" w:cs="Kokila"/>
                              <w:i/>
                              <w:szCs w:val="20"/>
                            </w:rPr>
                            <w:t>Decolonising</w:t>
                          </w:r>
                          <w:proofErr w:type="spellEnd"/>
                          <w:r w:rsidRPr="00F504F0">
                            <w:rPr>
                              <w:rFonts w:ascii="Kokila" w:hAnsi="Kokila" w:cs="Kokila"/>
                              <w:i/>
                              <w:szCs w:val="20"/>
                            </w:rPr>
                            <w:t xml:space="preserve"> the Mind</w:t>
                          </w:r>
                        </w:p>
                        <w:p w:rsidR="005B4E84" w:rsidRPr="00F504F0" w:rsidRDefault="005B4E84" w:rsidP="005B4E84">
                          <w:pPr>
                            <w:rPr>
                              <w:rFonts w:ascii="Kokila" w:hAnsi="Kokila" w:cs="Kokila"/>
                              <w:szCs w:val="20"/>
                            </w:rPr>
                          </w:pPr>
                          <w:r w:rsidRPr="00F504F0">
                            <w:rPr>
                              <w:rFonts w:ascii="Kokila" w:hAnsi="Kokila" w:cs="Kokila"/>
                              <w:szCs w:val="20"/>
                            </w:rPr>
                            <w:t xml:space="preserve">Our language is the way we </w:t>
                          </w:r>
                          <w:proofErr w:type="gramStart"/>
                          <w:r w:rsidRPr="00F504F0">
                            <w:rPr>
                              <w:rFonts w:ascii="Kokila" w:hAnsi="Kokila" w:cs="Kokila"/>
                              <w:szCs w:val="20"/>
                            </w:rPr>
                            <w:t>create</w:t>
                          </w:r>
                          <w:proofErr w:type="gramEnd"/>
                          <w:r w:rsidRPr="00F504F0">
                            <w:rPr>
                              <w:rFonts w:ascii="Kokila" w:hAnsi="Kokila" w:cs="Kokila"/>
                              <w:szCs w:val="20"/>
                            </w:rPr>
                            <w:t xml:space="preserve"> the world. And I don't mean just spoken language or heard language, but language as the oral tradition, in all its aspects, qualities, and dimensions</w:t>
                          </w:r>
                          <w:proofErr w:type="gramStart"/>
                          <w:r w:rsidRPr="00F504F0">
                            <w:rPr>
                              <w:rFonts w:ascii="Kokila" w:hAnsi="Kokila" w:cs="Kokila"/>
                              <w:szCs w:val="20"/>
                            </w:rPr>
                            <w:t>. . . .</w:t>
                          </w:r>
                          <w:proofErr w:type="gramEnd"/>
                          <w:r w:rsidRPr="00F504F0">
                            <w:rPr>
                              <w:rFonts w:ascii="Kokila" w:hAnsi="Kokila" w:cs="Kokila"/>
                              <w:szCs w:val="20"/>
                            </w:rPr>
                            <w:t xml:space="preserve"> The particular magic process of language being the act of language; [people] exist because of language, consciousness comes about through language, or the world comes about through language.  Life--language. </w:t>
                          </w:r>
                          <w:r w:rsidRPr="00F504F0">
                            <w:rPr>
                              <w:rFonts w:ascii="Kokila" w:hAnsi="Kokila" w:cs="Kokila"/>
                              <w:sz w:val="28"/>
                              <w:szCs w:val="20"/>
                            </w:rPr>
                            <w:t xml:space="preserve"> </w:t>
                          </w:r>
                          <w:r w:rsidRPr="00F504F0">
                            <w:rPr>
                              <w:rFonts w:ascii="Kokila" w:hAnsi="Kokila" w:cs="Kokila"/>
                              <w:szCs w:val="20"/>
                            </w:rPr>
                            <w:t>Language is life, then.</w:t>
                          </w:r>
                          <w:r w:rsidRPr="00F504F0">
                            <w:rPr>
                              <w:rFonts w:ascii="Kokila" w:hAnsi="Kokila" w:cs="Kokila"/>
                              <w:szCs w:val="20"/>
                            </w:rPr>
                            <w:tab/>
                          </w:r>
                          <w:r w:rsidRPr="00F504F0">
                            <w:rPr>
                              <w:rFonts w:ascii="Kokila" w:hAnsi="Kokila" w:cs="Kokila"/>
                              <w:szCs w:val="20"/>
                            </w:rPr>
                            <w:tab/>
                          </w:r>
                          <w:r w:rsidRPr="00F504F0">
                            <w:rPr>
                              <w:rFonts w:ascii="Kokila" w:hAnsi="Kokila" w:cs="Kokila"/>
                              <w:szCs w:val="20"/>
                            </w:rPr>
                            <w:tab/>
                            <w:t>Simon Ortiz</w:t>
                          </w:r>
                        </w:p>
                        <w:p w:rsidR="00AF21CF" w:rsidRPr="00F504F0" w:rsidRDefault="005B4E84" w:rsidP="005B4E84">
                          <w:pPr>
                            <w:rPr>
                              <w:rFonts w:ascii="Kokila" w:hAnsi="Kokila" w:cs="Kokila"/>
                              <w:sz w:val="24"/>
                            </w:rPr>
                          </w:pPr>
                          <w:r w:rsidRPr="00F504F0">
                            <w:rPr>
                              <w:rFonts w:ascii="Kokila" w:hAnsi="Kokila" w:cs="Kokila"/>
                              <w:szCs w:val="20"/>
                            </w:rPr>
                            <w:t xml:space="preserve">                 </w:t>
                          </w:r>
                          <w:r w:rsidRPr="00F504F0">
                            <w:rPr>
                              <w:rFonts w:ascii="Kokila" w:hAnsi="Kokila" w:cs="Kokila"/>
                              <w:i/>
                              <w:szCs w:val="20"/>
                            </w:rPr>
                            <w:t>Winged Words</w:t>
                          </w:r>
                        </w:p>
                      </w:txbxContent>
                    </v:textbox>
                  </v:shape>
                </w:pict>
              </mc:Fallback>
            </mc:AlternateContent>
          </w:r>
          <w:r w:rsidR="00D85BE6" w:rsidRPr="003D049D">
            <w:rPr>
              <w:rFonts w:ascii="Kokila" w:hAnsi="Kokila" w:cs="Kokila"/>
            </w:rPr>
            <w:br w:type="page"/>
          </w:r>
        </w:p>
        <w:p w:rsidR="005B4E84" w:rsidRPr="003D049D" w:rsidRDefault="005526BB" w:rsidP="005B4E84">
          <w:pPr>
            <w:jc w:val="both"/>
            <w:rPr>
              <w:rFonts w:ascii="Kokila" w:hAnsi="Kokila" w:cs="Kokila"/>
              <w:smallCaps/>
              <w:szCs w:val="20"/>
            </w:rPr>
          </w:pPr>
          <w:r>
            <w:rPr>
              <w:rFonts w:ascii="Kokila" w:eastAsia="Times New Roman" w:hAnsi="Kokila" w:cs="Kokila"/>
              <w:noProof/>
              <w:sz w:val="20"/>
              <w:szCs w:val="16"/>
            </w:rPr>
            <w:lastRenderedPageBreak/>
            <mc:AlternateContent>
              <mc:Choice Requires="wps">
                <w:drawing>
                  <wp:anchor distT="91440" distB="91440" distL="457200" distR="91440" simplePos="0" relativeHeight="251662336" behindDoc="0" locked="0" layoutInCell="0" allowOverlap="1">
                    <wp:simplePos x="0" y="0"/>
                    <wp:positionH relativeFrom="page">
                      <wp:posOffset>5240655</wp:posOffset>
                    </wp:positionH>
                    <wp:positionV relativeFrom="page">
                      <wp:posOffset>0</wp:posOffset>
                    </wp:positionV>
                    <wp:extent cx="2540000" cy="10026015"/>
                    <wp:effectExtent l="13335" t="9525" r="8890" b="22860"/>
                    <wp:wrapSquare wrapText="bothSides"/>
                    <wp:docPr id="4"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40000" cy="10026015"/>
                            </a:xfrm>
                            <a:prstGeom prst="rect">
                              <a:avLst/>
                            </a:prstGeom>
                            <a:gradFill rotWithShape="1">
                              <a:gsLst>
                                <a:gs pos="0">
                                  <a:schemeClr val="dk1">
                                    <a:lumMod val="60000"/>
                                    <a:lumOff val="40000"/>
                                  </a:schemeClr>
                                </a:gs>
                                <a:gs pos="50000">
                                  <a:schemeClr val="dk1">
                                    <a:lumMod val="20000"/>
                                    <a:lumOff val="80000"/>
                                  </a:schemeClr>
                                </a:gs>
                                <a:gs pos="100000">
                                  <a:schemeClr val="dk1">
                                    <a:lumMod val="60000"/>
                                    <a:lumOff val="40000"/>
                                  </a:schemeClr>
                                </a:gs>
                              </a:gsLst>
                              <a:lin ang="18900000" scaled="1"/>
                            </a:gra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hAnsi="Kokila" w:cs="Kokila"/>
                                    <w:i/>
                                    <w:iCs/>
                                    <w:color w:val="FFFFFF" w:themeColor="background1"/>
                                    <w:sz w:val="28"/>
                                    <w:szCs w:val="24"/>
                                  </w:rPr>
                                </w:pPr>
                                <w:r w:rsidRPr="005D0426">
                                  <w:rPr>
                                    <w:rFonts w:ascii="Kokila" w:hAnsi="Kokila" w:cs="Kokila"/>
                                    <w:i/>
                                    <w:iCs/>
                                    <w:color w:val="FFFFFF" w:themeColor="background1"/>
                                    <w:sz w:val="28"/>
                                    <w:szCs w:val="24"/>
                                  </w:rPr>
                                  <w:t>Course Outcomes</w:t>
                                </w:r>
                              </w:p>
                              <w:p w:rsidR="00AF21CF"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Book Antiqua" w:eastAsia="Times New Roman" w:hAnsi="Book Antiqua" w:cs="Tahoma"/>
                                    <w:sz w:val="14"/>
                                    <w:szCs w:val="20"/>
                                  </w:rPr>
                                </w:pPr>
                              </w:p>
                              <w:p w:rsidR="00AF21CF"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Book Antiqua" w:eastAsia="Times New Roman" w:hAnsi="Book Antiqua" w:cs="Tahoma"/>
                                    <w:sz w:val="14"/>
                                    <w:szCs w:val="20"/>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To enhance an understanding and appreciation of languages and cultures, ours and others.</w:t>
                                </w: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eastAsia="Times New Roman" w:hAnsi="Kokila" w:cs="Kokila"/>
                                    <w:color w:val="FFFFFF" w:themeColor="background1"/>
                                    <w:sz w:val="20"/>
                                    <w:szCs w:val="16"/>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To enhance an understanding and appreciation of languages and cultures, ours and others.</w:t>
                                </w: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eastAsia="Times New Roman" w:hAnsi="Kokila" w:cs="Kokila"/>
                                    <w:color w:val="FFFFFF" w:themeColor="background1"/>
                                    <w:sz w:val="20"/>
                                    <w:szCs w:val="16"/>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To define in complex ways the questions “What is culture?”; “What is power?” and “What is language?”</w:t>
                                </w: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eastAsia="Times New Roman" w:hAnsi="Kokila" w:cs="Kokila"/>
                                    <w:color w:val="FFFFFF" w:themeColor="background1"/>
                                    <w:sz w:val="20"/>
                                    <w:szCs w:val="16"/>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To demonstrate an awareness of cultural distinctions around languages and dialects, and the role they play in perceptions of oneself and others.</w:t>
                                </w: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eastAsia="Times New Roman" w:hAnsi="Kokila" w:cs="Kokila"/>
                                    <w:color w:val="FFFFFF" w:themeColor="background1"/>
                                    <w:sz w:val="20"/>
                                    <w:szCs w:val="16"/>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To understand second language/dialect speaker/writer identity as constructed by institutions, teachers, writing assignments, and second language learners themselves</w:t>
                                </w: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eastAsia="Times New Roman" w:hAnsi="Kokila" w:cs="Kokila"/>
                                    <w:color w:val="FFFFFF" w:themeColor="background1"/>
                                    <w:sz w:val="20"/>
                                    <w:szCs w:val="16"/>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 xml:space="preserve">To understand second language learners in relation to globalism and world </w:t>
                                </w:r>
                                <w:proofErr w:type="spellStart"/>
                                <w:r w:rsidRPr="005D0426">
                                  <w:rPr>
                                    <w:rFonts w:ascii="Kokila" w:eastAsia="Times New Roman" w:hAnsi="Kokila" w:cs="Kokila"/>
                                    <w:color w:val="FFFFFF" w:themeColor="background1"/>
                                    <w:sz w:val="20"/>
                                    <w:szCs w:val="16"/>
                                  </w:rPr>
                                  <w:t>englishes</w:t>
                                </w:r>
                                <w:proofErr w:type="spellEnd"/>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eastAsia="Times New Roman" w:hAnsi="Kokila" w:cs="Kokila"/>
                                    <w:color w:val="FFFFFF" w:themeColor="background1"/>
                                    <w:sz w:val="20"/>
                                    <w:szCs w:val="16"/>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To understand the hegemony of English and its relationship to curricula and teaching models</w:t>
                                </w: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eastAsia="Times New Roman" w:hAnsi="Kokila" w:cs="Kokila"/>
                                    <w:color w:val="FFFFFF" w:themeColor="background1"/>
                                    <w:sz w:val="20"/>
                                    <w:szCs w:val="16"/>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To understand the relationship between research and theory on second language learners and pedagogy, in terms of writing assignment design, writing processes, response to student writing, and assessment of student writing.</w:t>
                                </w: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eastAsia="Times New Roman" w:hAnsi="Kokila" w:cs="Kokila"/>
                                    <w:color w:val="FFFFFF" w:themeColor="background1"/>
                                    <w:sz w:val="20"/>
                                    <w:szCs w:val="16"/>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 xml:space="preserve">To understand approaches and practices for developing writing skills </w:t>
                                </w:r>
                                <w:proofErr w:type="gramStart"/>
                                <w:r w:rsidRPr="005D0426">
                                  <w:rPr>
                                    <w:rFonts w:ascii="Kokila" w:eastAsia="Times New Roman" w:hAnsi="Kokila" w:cs="Kokila"/>
                                    <w:color w:val="FFFFFF" w:themeColor="background1"/>
                                    <w:sz w:val="20"/>
                                    <w:szCs w:val="16"/>
                                  </w:rPr>
                                  <w:t>and  the</w:t>
                                </w:r>
                                <w:proofErr w:type="gramEnd"/>
                                <w:r w:rsidRPr="005D0426">
                                  <w:rPr>
                                    <w:rFonts w:ascii="Kokila" w:eastAsia="Times New Roman" w:hAnsi="Kokila" w:cs="Kokila"/>
                                    <w:color w:val="FFFFFF" w:themeColor="background1"/>
                                    <w:sz w:val="20"/>
                                    <w:szCs w:val="16"/>
                                  </w:rPr>
                                  <w:t xml:space="preserve"> use of writing tools</w:t>
                                </w: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eastAsia="Times New Roman" w:hAnsi="Kokila" w:cs="Kokila"/>
                                    <w:color w:val="FFFFFF" w:themeColor="background1"/>
                                    <w:sz w:val="20"/>
                                    <w:szCs w:val="16"/>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To critically examine the forces of language and culture, including how language and culture shape our beliefs about ourselves and others.</w:t>
                                </w:r>
                              </w:p>
                            </w:txbxContent>
                          </wps:txbx>
                          <wps:bodyPr rot="0" vert="horz" wrap="square" lIns="0" tIns="914400" rIns="914400" bIns="914400" anchor="t" anchorCtr="0" upright="1">
                            <a:noAutofit/>
                          </wps:bodyPr>
                        </wps:wsp>
                      </a:graphicData>
                    </a:graphic>
                    <wp14:sizeRelH relativeFrom="page">
                      <wp14:pctWidth>33000</wp14:pctWidth>
                    </wp14:sizeRelH>
                    <wp14:sizeRelV relativeFrom="page">
                      <wp14:pctHeight>100000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88" o:spid="_x0000_s1045" style="position:absolute;left:0;text-align:left;margin-left:412.65pt;margin-top:0;width:200pt;height:789.45pt;flip:y;z-index:251662336;visibility:visible;mso-wrap-style:square;mso-width-percent:330;mso-height-percent:1000;mso-wrap-distance-left:36pt;mso-wrap-distance-top:7.2pt;mso-wrap-distance-right:7.2pt;mso-wrap-distance-bottom:7.2pt;mso-position-horizontal:absolute;mso-position-horizontal-relative:page;mso-position-vertical:absolute;mso-position-vertical-relative:page;mso-width-percent:33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" o:allowincell="f" fillcolor="#666 [1936]" strokecolor="#666 [1936]" strokeweight="1pt">
                    <v:fill color2="#ccc [656]" rotate="t" angle="135" focus="50%" type="gradient"/>
                    <v:shadow on="t" color="#7f7f7f [1601]" opacity=".5" offset="1pt"/>
                    <v:textbox inset="0,1in,1in,1in">
                      <w:txbxContent>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hAnsi="Kokila" w:cs="Kokila"/>
                              <w:i/>
                              <w:iCs/>
                              <w:color w:val="FFFFFF" w:themeColor="background1"/>
                              <w:sz w:val="28"/>
                              <w:szCs w:val="24"/>
                            </w:rPr>
                          </w:pPr>
                          <w:r w:rsidRPr="005D0426">
                            <w:rPr>
                              <w:rFonts w:ascii="Kokila" w:hAnsi="Kokila" w:cs="Kokila"/>
                              <w:i/>
                              <w:iCs/>
                              <w:color w:val="FFFFFF" w:themeColor="background1"/>
                              <w:sz w:val="28"/>
                              <w:szCs w:val="24"/>
                            </w:rPr>
                            <w:t>Course Outcomes</w:t>
                          </w:r>
                        </w:p>
                        <w:p w:rsidR="00AF21CF"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Book Antiqua" w:eastAsia="Times New Roman" w:hAnsi="Book Antiqua" w:cs="Tahoma"/>
                              <w:sz w:val="14"/>
                              <w:szCs w:val="20"/>
                            </w:rPr>
                          </w:pPr>
                        </w:p>
                        <w:p w:rsidR="00AF21CF"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Book Antiqua" w:eastAsia="Times New Roman" w:hAnsi="Book Antiqua" w:cs="Tahoma"/>
                              <w:sz w:val="14"/>
                              <w:szCs w:val="20"/>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To enhance an understanding and appreciation of languages and cultures, ours and others.</w:t>
                          </w: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eastAsia="Times New Roman" w:hAnsi="Kokila" w:cs="Kokila"/>
                              <w:color w:val="FFFFFF" w:themeColor="background1"/>
                              <w:sz w:val="20"/>
                              <w:szCs w:val="16"/>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To enhance an understanding and appreciation of languages and cultures, ours and others.</w:t>
                          </w: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eastAsia="Times New Roman" w:hAnsi="Kokila" w:cs="Kokila"/>
                              <w:color w:val="FFFFFF" w:themeColor="background1"/>
                              <w:sz w:val="20"/>
                              <w:szCs w:val="16"/>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To define in complex ways the questions “What is culture?”; “What is power?” and “What is language?”</w:t>
                          </w: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eastAsia="Times New Roman" w:hAnsi="Kokila" w:cs="Kokila"/>
                              <w:color w:val="FFFFFF" w:themeColor="background1"/>
                              <w:sz w:val="20"/>
                              <w:szCs w:val="16"/>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To demonstrate an awareness of cultural distinctions around languages and dialects, and the role they play in perceptions of oneself and others.</w:t>
                          </w: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eastAsia="Times New Roman" w:hAnsi="Kokila" w:cs="Kokila"/>
                              <w:color w:val="FFFFFF" w:themeColor="background1"/>
                              <w:sz w:val="20"/>
                              <w:szCs w:val="16"/>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To understand second language/dialect speaker/writer identity as constructed by institutions, teachers, writing assignments, and second language learners themselves</w:t>
                          </w: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eastAsia="Times New Roman" w:hAnsi="Kokila" w:cs="Kokila"/>
                              <w:color w:val="FFFFFF" w:themeColor="background1"/>
                              <w:sz w:val="20"/>
                              <w:szCs w:val="16"/>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 xml:space="preserve">To understand second language learners in relation to globalism and world </w:t>
                          </w:r>
                          <w:proofErr w:type="spellStart"/>
                          <w:r w:rsidRPr="005D0426">
                            <w:rPr>
                              <w:rFonts w:ascii="Kokila" w:eastAsia="Times New Roman" w:hAnsi="Kokila" w:cs="Kokila"/>
                              <w:color w:val="FFFFFF" w:themeColor="background1"/>
                              <w:sz w:val="20"/>
                              <w:szCs w:val="16"/>
                            </w:rPr>
                            <w:t>englishes</w:t>
                          </w:r>
                          <w:proofErr w:type="spellEnd"/>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eastAsia="Times New Roman" w:hAnsi="Kokila" w:cs="Kokila"/>
                              <w:color w:val="FFFFFF" w:themeColor="background1"/>
                              <w:sz w:val="20"/>
                              <w:szCs w:val="16"/>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To understand the hegemony of English and its relationship to curricula and teaching models</w:t>
                          </w: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eastAsia="Times New Roman" w:hAnsi="Kokila" w:cs="Kokila"/>
                              <w:color w:val="FFFFFF" w:themeColor="background1"/>
                              <w:sz w:val="20"/>
                              <w:szCs w:val="16"/>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To understand the relationship between research and theory on second language learners and pedagogy, in terms of writing assignment design, writing processes, response to student writing, and assessment of student writing.</w:t>
                          </w: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eastAsia="Times New Roman" w:hAnsi="Kokila" w:cs="Kokila"/>
                              <w:color w:val="FFFFFF" w:themeColor="background1"/>
                              <w:sz w:val="20"/>
                              <w:szCs w:val="16"/>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 xml:space="preserve">To understand approaches and practices for developing writing skills </w:t>
                          </w:r>
                          <w:proofErr w:type="gramStart"/>
                          <w:r w:rsidRPr="005D0426">
                            <w:rPr>
                              <w:rFonts w:ascii="Kokila" w:eastAsia="Times New Roman" w:hAnsi="Kokila" w:cs="Kokila"/>
                              <w:color w:val="FFFFFF" w:themeColor="background1"/>
                              <w:sz w:val="20"/>
                              <w:szCs w:val="16"/>
                            </w:rPr>
                            <w:t>and  the</w:t>
                          </w:r>
                          <w:proofErr w:type="gramEnd"/>
                          <w:r w:rsidRPr="005D0426">
                            <w:rPr>
                              <w:rFonts w:ascii="Kokila" w:eastAsia="Times New Roman" w:hAnsi="Kokila" w:cs="Kokila"/>
                              <w:color w:val="FFFFFF" w:themeColor="background1"/>
                              <w:sz w:val="20"/>
                              <w:szCs w:val="16"/>
                            </w:rPr>
                            <w:t xml:space="preserve"> use of writing tools</w:t>
                          </w: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eastAsia="Times New Roman" w:hAnsi="Kokila" w:cs="Kokila"/>
                              <w:color w:val="FFFFFF" w:themeColor="background1"/>
                              <w:sz w:val="20"/>
                              <w:szCs w:val="16"/>
                            </w:rPr>
                          </w:pPr>
                        </w:p>
                        <w:p w:rsidR="00AF21CF" w:rsidRPr="005D0426" w:rsidRDefault="00AF21CF" w:rsidP="00AF21CF">
                          <w:pPr>
                            <w:pBdr>
                              <w:top w:val="single" w:sz="8" w:space="0" w:color="FFFFFF" w:themeColor="background1"/>
                              <w:left w:val="single" w:sz="8" w:space="10" w:color="FFFFFF" w:themeColor="background1"/>
                              <w:bottom w:val="single" w:sz="8" w:space="10" w:color="FFFFFF" w:themeColor="background1"/>
                              <w:right w:val="single" w:sz="8" w:space="10" w:color="FFFFFF" w:themeColor="background1"/>
                            </w:pBdr>
                            <w:shd w:val="clear" w:color="auto" w:fill="C0504D" w:themeFill="accent2"/>
                            <w:rPr>
                              <w:rFonts w:ascii="Kokila" w:eastAsia="Times New Roman" w:hAnsi="Kokila" w:cs="Kokila"/>
                              <w:color w:val="FFFFFF" w:themeColor="background1"/>
                              <w:sz w:val="20"/>
                              <w:szCs w:val="16"/>
                            </w:rPr>
                          </w:pPr>
                          <w:r w:rsidRPr="005D0426">
                            <w:rPr>
                              <w:rFonts w:ascii="Kokila" w:eastAsia="Times New Roman" w:hAnsi="Kokila" w:cs="Kokila"/>
                              <w:color w:val="FFFFFF" w:themeColor="background1"/>
                              <w:sz w:val="20"/>
                              <w:szCs w:val="16"/>
                            </w:rPr>
                            <w:t>To critically examine the forces of language and culture, including how language and culture shape our beliefs about ourselves and others.</w:t>
                          </w:r>
                        </w:p>
                      </w:txbxContent>
                    </v:textbox>
                    <w10:wrap type="square" anchorx="page" anchory="page"/>
                  </v:rect>
                </w:pict>
              </mc:Fallback>
            </mc:AlternateContent>
          </w:r>
          <w:r w:rsidR="005B4E84" w:rsidRPr="003E3A1B">
            <w:rPr>
              <w:rFonts w:ascii="Kokila" w:hAnsi="Kokila" w:cs="Kokila"/>
              <w:b/>
              <w:smallCaps/>
              <w:sz w:val="24"/>
              <w:szCs w:val="20"/>
            </w:rPr>
            <w:t>Assignments, Activities, and Projects</w:t>
          </w:r>
        </w:p>
        <w:p w:rsidR="005B4E84" w:rsidRPr="003D049D" w:rsidRDefault="005B4E84" w:rsidP="005B4E84">
          <w:pPr>
            <w:jc w:val="both"/>
            <w:rPr>
              <w:rFonts w:ascii="Kokila" w:hAnsi="Kokila" w:cs="Kokila"/>
              <w:szCs w:val="20"/>
            </w:rPr>
          </w:pPr>
        </w:p>
        <w:p w:rsidR="005B4E84" w:rsidRPr="003D049D" w:rsidRDefault="005B4E84" w:rsidP="005B4E84">
          <w:pPr>
            <w:rPr>
              <w:rFonts w:ascii="Kokila" w:hAnsi="Kokila" w:cs="Kokila"/>
              <w:b/>
              <w:szCs w:val="20"/>
            </w:rPr>
          </w:pPr>
          <w:r w:rsidRPr="003D049D">
            <w:rPr>
              <w:rFonts w:ascii="Kokila" w:hAnsi="Kokila" w:cs="Kokila"/>
              <w:b/>
              <w:szCs w:val="20"/>
            </w:rPr>
            <w:t>Two Versions of the Same Thing:</w:t>
          </w:r>
        </w:p>
        <w:p w:rsidR="005B4E84" w:rsidRPr="003D049D" w:rsidRDefault="005B4E84" w:rsidP="005B4E84">
          <w:pPr>
            <w:rPr>
              <w:rFonts w:ascii="Kokila" w:hAnsi="Kokila" w:cs="Kokila"/>
              <w:szCs w:val="20"/>
            </w:rPr>
          </w:pPr>
          <w:r w:rsidRPr="003D049D">
            <w:rPr>
              <w:rFonts w:ascii="Kokila" w:hAnsi="Kokila" w:cs="Kokila"/>
              <w:szCs w:val="20"/>
            </w:rPr>
            <w:t xml:space="preserve"> For the first day of class, please find two versions of the same thing. </w:t>
          </w:r>
          <w:r w:rsidR="00E6674F">
            <w:rPr>
              <w:rFonts w:ascii="Kokila" w:hAnsi="Kokila" w:cs="Kokila"/>
              <w:szCs w:val="20"/>
            </w:rPr>
            <w:t>That is, find a topic, and t</w:t>
          </w:r>
          <w:r w:rsidR="0029131D">
            <w:rPr>
              <w:rFonts w:ascii="Kokila" w:hAnsi="Kokila" w:cs="Kokila"/>
              <w:szCs w:val="20"/>
            </w:rPr>
            <w:t>here are plenty to choose from,</w:t>
          </w:r>
          <w:r w:rsidRPr="003D049D">
            <w:rPr>
              <w:rFonts w:ascii="Kokila" w:hAnsi="Kokila" w:cs="Kokila"/>
              <w:szCs w:val="20"/>
            </w:rPr>
            <w:t xml:space="preserve"> which is reported by two philosophically different news agencies or pundits (written or oral) and consider them as representatives of language and power. What distinguishes these reports f</w:t>
          </w:r>
          <w:r w:rsidR="00462218" w:rsidRPr="003D049D">
            <w:rPr>
              <w:rFonts w:ascii="Kokila" w:hAnsi="Kokila" w:cs="Kokila"/>
              <w:szCs w:val="20"/>
            </w:rPr>
            <w:t>ro</w:t>
          </w:r>
          <w:r w:rsidRPr="003D049D">
            <w:rPr>
              <w:rFonts w:ascii="Kokila" w:hAnsi="Kokila" w:cs="Kokila"/>
              <w:szCs w:val="20"/>
            </w:rPr>
            <w:t xml:space="preserve">m one another? What do you notice about language use? </w:t>
          </w:r>
          <w:r w:rsidR="00C02398">
            <w:rPr>
              <w:rFonts w:ascii="Kokila" w:hAnsi="Kokila" w:cs="Kokila"/>
              <w:szCs w:val="20"/>
            </w:rPr>
            <w:t xml:space="preserve">How do subtle shifts in language shape the perspective? </w:t>
          </w:r>
          <w:r w:rsidRPr="003D049D">
            <w:rPr>
              <w:rFonts w:ascii="Kokila" w:hAnsi="Kokila" w:cs="Kokila"/>
              <w:szCs w:val="20"/>
            </w:rPr>
            <w:t xml:space="preserve">Where is the power of the argument for each? </w:t>
          </w:r>
        </w:p>
        <w:p w:rsidR="005B4E84" w:rsidRPr="003D049D" w:rsidRDefault="005B4E84" w:rsidP="005B4E84">
          <w:pPr>
            <w:rPr>
              <w:rFonts w:ascii="Kokila" w:hAnsi="Kokila" w:cs="Kokila"/>
              <w:szCs w:val="20"/>
            </w:rPr>
          </w:pPr>
        </w:p>
        <w:p w:rsidR="005B4E84" w:rsidRPr="003D049D" w:rsidRDefault="005B4E84" w:rsidP="005B4E84">
          <w:pPr>
            <w:rPr>
              <w:rFonts w:ascii="Kokila" w:hAnsi="Kokila" w:cs="Kokila"/>
              <w:szCs w:val="20"/>
            </w:rPr>
          </w:pPr>
          <w:r w:rsidRPr="003D049D">
            <w:rPr>
              <w:rFonts w:ascii="Kokila" w:hAnsi="Kokila" w:cs="Kokila"/>
              <w:b/>
              <w:szCs w:val="20"/>
            </w:rPr>
            <w:t>One-page Critical Reading Responses:</w:t>
          </w:r>
          <w:r w:rsidRPr="003D049D">
            <w:rPr>
              <w:rFonts w:ascii="Kokila" w:hAnsi="Kokila" w:cs="Kokila"/>
              <w:szCs w:val="20"/>
            </w:rPr>
            <w:t xml:space="preserve">  </w:t>
          </w:r>
        </w:p>
        <w:p w:rsidR="005B4E84" w:rsidRPr="008D4812" w:rsidRDefault="005B4E84" w:rsidP="005B4E84">
          <w:pPr>
            <w:rPr>
              <w:rFonts w:ascii="Kokila" w:hAnsi="Kokila" w:cs="Kokila"/>
              <w:szCs w:val="20"/>
            </w:rPr>
          </w:pPr>
          <w:r w:rsidRPr="003D049D">
            <w:rPr>
              <w:rFonts w:ascii="Kokila" w:hAnsi="Kokila" w:cs="Kokila"/>
              <w:szCs w:val="20"/>
            </w:rPr>
            <w:t xml:space="preserve">Reading actively helps you to work with the ideas of the writer. Marking the text with comments and questions will allow you to enter into a conversation with the author and provide you with points of departure for class discussions. Writing about a text also allows you to speak back, ask questions and sort out your thinking about what and how the author tries to engage readers. These one-pagers are assigned to express your active engagement with the readings: what you glean from the readings, how you make connections to your own experiences, other readings, your writing, work of the class and so on. You may consider how the readings contribute to your understanding of language and power, what relationships they might have to your teaching, learning, identity, and other aspects of your experiences, and/or connections among the class readings and your own readings. You might also create a list of questions that these readings raise which can be brought to our class discussions. These responses must be </w:t>
          </w:r>
          <w:r w:rsidR="00E6674F">
            <w:rPr>
              <w:rFonts w:ascii="Kokila" w:hAnsi="Kokila" w:cs="Kokila"/>
              <w:szCs w:val="20"/>
            </w:rPr>
            <w:t>complete</w:t>
          </w:r>
          <w:r w:rsidRPr="003D049D">
            <w:rPr>
              <w:rFonts w:ascii="Kokila" w:hAnsi="Kokila" w:cs="Kokila"/>
              <w:szCs w:val="20"/>
            </w:rPr>
            <w:t xml:space="preserve"> </w:t>
          </w:r>
          <w:r w:rsidRPr="003D049D">
            <w:rPr>
              <w:rFonts w:ascii="Kokila" w:hAnsi="Kokila" w:cs="Kokila"/>
              <w:szCs w:val="20"/>
              <w:u w:val="single"/>
            </w:rPr>
            <w:t>before</w:t>
          </w:r>
          <w:r w:rsidRPr="003D049D">
            <w:rPr>
              <w:rFonts w:ascii="Kokila" w:hAnsi="Kokila" w:cs="Kokila"/>
              <w:szCs w:val="20"/>
            </w:rPr>
            <w:t xml:space="preserve"> each class, and you must bring a hard copy to each class for peer response. You will also keep these to include in your final portfolio. These responses will also add to the “mulch piles” that can be fertilizer for your papers.</w:t>
          </w:r>
          <w:r w:rsidR="00E6674F">
            <w:rPr>
              <w:rFonts w:ascii="Kokila" w:hAnsi="Kokila" w:cs="Kokila"/>
              <w:szCs w:val="20"/>
            </w:rPr>
            <w:t xml:space="preserve"> For grading, each response will receive a </w:t>
          </w:r>
          <w:r w:rsidR="008D4812" w:rsidRPr="008D4812">
            <w:rPr>
              <w:rFonts w:ascii="Wingdings 2" w:hAnsi="Wingdings 2"/>
            </w:rPr>
            <w:t></w:t>
          </w:r>
          <w:r w:rsidR="008D4812" w:rsidRPr="008D4812">
            <w:rPr>
              <w:rFonts w:ascii="Kokila" w:hAnsi="Kokila" w:cs="Kokila"/>
            </w:rPr>
            <w:t>+</w:t>
          </w:r>
          <w:r w:rsidR="008D4812">
            <w:rPr>
              <w:rFonts w:ascii="Kokila" w:hAnsi="Kokila" w:cs="Kokila"/>
            </w:rPr>
            <w:t xml:space="preserve">, </w:t>
          </w:r>
          <w:r w:rsidR="008D4812" w:rsidRPr="008D4812">
            <w:rPr>
              <w:rFonts w:ascii="Wingdings 2" w:hAnsi="Wingdings 2"/>
            </w:rPr>
            <w:t></w:t>
          </w:r>
          <w:r w:rsidR="008D4812">
            <w:rPr>
              <w:rFonts w:ascii="Wingdings 2" w:hAnsi="Wingdings 2"/>
            </w:rPr>
            <w:t></w:t>
          </w:r>
          <w:r w:rsidR="008D4812">
            <w:rPr>
              <w:rFonts w:ascii="Kokila" w:hAnsi="Kokila" w:cs="Kokila"/>
            </w:rPr>
            <w:t>or</w:t>
          </w:r>
          <w:r w:rsidR="008D4812" w:rsidRPr="008D4812">
            <w:rPr>
              <w:rFonts w:ascii="Wingdings 2" w:hAnsi="Wingdings 2"/>
            </w:rPr>
            <w:t></w:t>
          </w:r>
          <w:r w:rsidR="008D4812" w:rsidRPr="008D4812">
            <w:rPr>
              <w:rFonts w:ascii="Wingdings 2" w:hAnsi="Wingdings 2"/>
            </w:rPr>
            <w:t></w:t>
          </w:r>
          <w:r w:rsidR="008D4812" w:rsidRPr="008D4812">
            <w:rPr>
              <w:rFonts w:ascii="Kokila" w:hAnsi="Kokila" w:cs="Kokila"/>
            </w:rPr>
            <w:t xml:space="preserve">- </w:t>
          </w:r>
          <w:proofErr w:type="gramStart"/>
          <w:r w:rsidR="008D4812" w:rsidRPr="008D4812">
            <w:rPr>
              <w:rFonts w:ascii="Kokila" w:hAnsi="Kokila" w:cs="Kokila"/>
            </w:rPr>
            <w:t xml:space="preserve">; </w:t>
          </w:r>
          <w:r w:rsidR="008D4812">
            <w:rPr>
              <w:rFonts w:ascii="Kokila" w:hAnsi="Kokila" w:cs="Kokila"/>
            </w:rPr>
            <w:t xml:space="preserve"> your</w:t>
          </w:r>
          <w:proofErr w:type="gramEnd"/>
          <w:r w:rsidR="008D4812">
            <w:rPr>
              <w:rFonts w:ascii="Kokila" w:hAnsi="Kokila" w:cs="Kokila"/>
            </w:rPr>
            <w:t xml:space="preserve"> peer will have given you feedback (see below).</w:t>
          </w:r>
        </w:p>
        <w:p w:rsidR="005B4E84" w:rsidRPr="003D049D" w:rsidRDefault="005B4E84" w:rsidP="005B4E84">
          <w:pPr>
            <w:rPr>
              <w:rFonts w:ascii="Kokila" w:hAnsi="Kokila" w:cs="Kokila"/>
              <w:b/>
              <w:szCs w:val="20"/>
            </w:rPr>
          </w:pPr>
        </w:p>
        <w:p w:rsidR="005B4E84" w:rsidRPr="003D049D" w:rsidRDefault="005B4E84" w:rsidP="005B4E84">
          <w:pPr>
            <w:rPr>
              <w:rFonts w:ascii="Kokila" w:hAnsi="Kokila" w:cs="Kokila"/>
              <w:szCs w:val="20"/>
            </w:rPr>
          </w:pPr>
          <w:proofErr w:type="spellStart"/>
          <w:r w:rsidRPr="003D049D">
            <w:rPr>
              <w:rFonts w:ascii="Kokila" w:hAnsi="Kokila" w:cs="Kokila"/>
              <w:b/>
              <w:szCs w:val="20"/>
            </w:rPr>
            <w:t>Inkshedding</w:t>
          </w:r>
          <w:proofErr w:type="spellEnd"/>
          <w:r w:rsidRPr="003D049D">
            <w:rPr>
              <w:rFonts w:ascii="Kokila" w:hAnsi="Kokila" w:cs="Kokila"/>
              <w:b/>
              <w:i/>
              <w:szCs w:val="20"/>
            </w:rPr>
            <w:t xml:space="preserve">: </w:t>
          </w:r>
          <w:proofErr w:type="spellStart"/>
          <w:r w:rsidRPr="003D049D">
            <w:rPr>
              <w:rFonts w:ascii="Kokila" w:hAnsi="Kokila" w:cs="Kokila"/>
              <w:szCs w:val="20"/>
            </w:rPr>
            <w:t>Inkshedding</w:t>
          </w:r>
          <w:proofErr w:type="spellEnd"/>
          <w:r w:rsidRPr="003D049D">
            <w:rPr>
              <w:rFonts w:ascii="Kokila" w:hAnsi="Kokila" w:cs="Kokila"/>
              <w:szCs w:val="20"/>
            </w:rPr>
            <w:t xml:space="preserve"> is a social form of freewriting that encourages deeper engagement with concepts through written dialogue.  In this class, we will use </w:t>
          </w:r>
          <w:proofErr w:type="spellStart"/>
          <w:r w:rsidRPr="003D049D">
            <w:rPr>
              <w:rFonts w:ascii="Kokila" w:hAnsi="Kokila" w:cs="Kokila"/>
              <w:szCs w:val="20"/>
            </w:rPr>
            <w:t>inkshedding</w:t>
          </w:r>
          <w:proofErr w:type="spellEnd"/>
          <w:r w:rsidRPr="003D049D">
            <w:rPr>
              <w:rFonts w:ascii="Kokila" w:hAnsi="Kokila" w:cs="Kokila"/>
              <w:szCs w:val="20"/>
            </w:rPr>
            <w:t xml:space="preserve"> with our one-pagers at the beginning of class.  Procedure: Pass your one-pager to the right.  Read your neighbor’s writing all the way through and then underline a sentence or two that stands out as interesting or intriguing.  Then, flip the page over, and write a response.  This response should not be evaluative (i.e. “good job!”), but written to continue the conversation on paper – to continue the writer’s thinking, pose questions raised by the writer’s thoughts, reflect on what the writer said.  When you’re done, look for another person who has finished writing and swap one-pagers.  The goal is for each one-pager to receive at least two responses.  Once each piece has two sets of responses, we will return the one-pagers to the writers.  We will then use these written conversations to start the class discussion, and I will collect the one-pagers at the end of class (assignment and description written by Dr. Michelle Cox).     </w:t>
          </w:r>
        </w:p>
        <w:p w:rsidR="005B4E84" w:rsidRPr="003D049D" w:rsidRDefault="005B4E84" w:rsidP="005B4E84">
          <w:pPr>
            <w:rPr>
              <w:rFonts w:ascii="Kokila" w:hAnsi="Kokila" w:cs="Kokila"/>
              <w:szCs w:val="20"/>
            </w:rPr>
          </w:pPr>
        </w:p>
        <w:p w:rsidR="005B4E84" w:rsidRPr="003D049D" w:rsidRDefault="005B4E84" w:rsidP="005B4E84">
          <w:pPr>
            <w:rPr>
              <w:rFonts w:ascii="Kokila" w:hAnsi="Kokila" w:cs="Kokila"/>
              <w:b/>
              <w:szCs w:val="20"/>
            </w:rPr>
          </w:pPr>
        </w:p>
        <w:p w:rsidR="005B4E84" w:rsidRPr="003D049D" w:rsidRDefault="005526BB" w:rsidP="005B4E84">
          <w:pPr>
            <w:rPr>
              <w:rFonts w:ascii="Kokila" w:hAnsi="Kokila" w:cs="Kokila"/>
              <w:b/>
              <w:szCs w:val="20"/>
            </w:rPr>
          </w:pPr>
          <w:r>
            <w:rPr>
              <w:rFonts w:ascii="Kokila" w:hAnsi="Kokila" w:cs="Kokila"/>
              <w:b/>
              <w:noProof/>
              <w:szCs w:val="20"/>
            </w:rPr>
            <w:lastRenderedPageBreak/>
            <mc:AlternateContent>
              <mc:Choice Requires="wps">
                <w:drawing>
                  <wp:anchor distT="0" distB="0" distL="114300" distR="114300" simplePos="0" relativeHeight="251665408" behindDoc="0" locked="0" layoutInCell="0" allowOverlap="1">
                    <wp:simplePos x="0" y="0"/>
                    <wp:positionH relativeFrom="page">
                      <wp:posOffset>93345</wp:posOffset>
                    </wp:positionH>
                    <wp:positionV relativeFrom="page">
                      <wp:posOffset>270510</wp:posOffset>
                    </wp:positionV>
                    <wp:extent cx="2266315" cy="9486265"/>
                    <wp:effectExtent l="24765" t="26670" r="33020" b="50165"/>
                    <wp:wrapSquare wrapText="bothSides"/>
                    <wp:docPr id="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315" cy="948626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E97717" w:rsidRPr="003D049D" w:rsidRDefault="00E97717" w:rsidP="00E97717">
                                <w:pPr>
                                  <w:rPr>
                                    <w:rFonts w:ascii="Kokila" w:hAnsi="Kokila" w:cs="Kokila"/>
                                    <w:b/>
                                    <w:color w:val="FFFFFF" w:themeColor="background1"/>
                                    <w:szCs w:val="16"/>
                                  </w:rPr>
                                </w:pPr>
                                <w:r w:rsidRPr="003D049D">
                                  <w:rPr>
                                    <w:rFonts w:ascii="Kokila" w:hAnsi="Kokila" w:cs="Kokila"/>
                                    <w:b/>
                                    <w:color w:val="FFFFFF" w:themeColor="background1"/>
                                    <w:szCs w:val="16"/>
                                  </w:rPr>
                                  <w:t>EVALUATING YOUR WORK</w:t>
                                </w:r>
                              </w:p>
                              <w:p w:rsidR="00E97717" w:rsidRPr="003D049D" w:rsidRDefault="00E97717" w:rsidP="00E97717">
                                <w:pPr>
                                  <w:rPr>
                                    <w:rFonts w:ascii="Kokila" w:hAnsi="Kokila" w:cs="Kokila"/>
                                    <w:b/>
                                    <w:color w:val="FFFFFF" w:themeColor="background1"/>
                                    <w:szCs w:val="16"/>
                                  </w:rPr>
                                </w:pPr>
                              </w:p>
                              <w:p w:rsidR="00E97717" w:rsidRPr="003D049D" w:rsidRDefault="00E97717" w:rsidP="00E97717">
                                <w:pPr>
                                  <w:ind w:left="180"/>
                                  <w:rPr>
                                    <w:rFonts w:ascii="Kokila" w:hAnsi="Kokila" w:cs="Kokila"/>
                                    <w:color w:val="FFFFFF" w:themeColor="background1"/>
                                    <w:szCs w:val="16"/>
                                  </w:rPr>
                                </w:pPr>
                                <w:r w:rsidRPr="003D049D">
                                  <w:rPr>
                                    <w:rFonts w:ascii="Kokila" w:hAnsi="Kokila" w:cs="Kokila"/>
                                    <w:color w:val="FFFFFF" w:themeColor="background1"/>
                                    <w:szCs w:val="16"/>
                                  </w:rPr>
                                  <w:t>20% Class Participation</w:t>
                                </w:r>
                                <w:r w:rsidRPr="003D049D">
                                  <w:rPr>
                                    <w:rFonts w:ascii="Kokila" w:hAnsi="Kokila" w:cs="Kokila"/>
                                    <w:b/>
                                    <w:color w:val="FFFFFF" w:themeColor="background1"/>
                                    <w:szCs w:val="16"/>
                                  </w:rPr>
                                  <w:t xml:space="preserve">: </w:t>
                                </w:r>
                                <w:r w:rsidRPr="003D049D">
                                  <w:rPr>
                                    <w:rFonts w:ascii="Kokila" w:hAnsi="Kokila" w:cs="Kokila"/>
                                    <w:color w:val="FFFFFF" w:themeColor="background1"/>
                                    <w:szCs w:val="16"/>
                                  </w:rPr>
                                  <w:t xml:space="preserve">At the graduate level, you should be actively engaged in the class. This means reading all the materials, responding in a critical manner, taking part in discussions and workshops and being prepared. I value your insights regarding class materials and the nature of our discussions. This kind of participation allows us as scholars to engage in thoughtful discussions and, ultimately, new levels of learning. </w:t>
                                </w:r>
                              </w:p>
                              <w:p w:rsidR="00E97717" w:rsidRPr="003D049D" w:rsidRDefault="00E97717" w:rsidP="00E97717">
                                <w:pPr>
                                  <w:rPr>
                                    <w:rFonts w:ascii="Kokila" w:hAnsi="Kokila" w:cs="Kokila"/>
                                    <w:color w:val="FFFFFF" w:themeColor="background1"/>
                                    <w:szCs w:val="16"/>
                                  </w:rPr>
                                </w:pPr>
                              </w:p>
                              <w:p w:rsidR="00E97717" w:rsidRPr="003D049D" w:rsidRDefault="00E97717" w:rsidP="00E97717">
                                <w:pPr>
                                  <w:ind w:left="180"/>
                                  <w:rPr>
                                    <w:rFonts w:ascii="Kokila" w:hAnsi="Kokila" w:cs="Kokila"/>
                                    <w:color w:val="FFFFFF" w:themeColor="background1"/>
                                    <w:szCs w:val="16"/>
                                  </w:rPr>
                                </w:pPr>
                                <w:r w:rsidRPr="003D049D">
                                  <w:rPr>
                                    <w:rFonts w:ascii="Kokila" w:hAnsi="Kokila" w:cs="Kokila"/>
                                    <w:color w:val="FFFFFF" w:themeColor="background1"/>
                                    <w:szCs w:val="16"/>
                                  </w:rPr>
                                  <w:t>30% Homework: Again, at the graduate level, homework is a priority and includes anything you are asked to do before the next class meeting. Unless you have a strong reason, no late homework will be accepted. Not coming to workshops with a draft of your paper will result in a zero</w:t>
                                </w:r>
                                <w:r w:rsidR="008D4812">
                                  <w:rPr>
                                    <w:rFonts w:ascii="Kokila" w:hAnsi="Kokila" w:cs="Kokila"/>
                                    <w:color w:val="FFFFFF" w:themeColor="background1"/>
                                    <w:szCs w:val="16"/>
                                  </w:rPr>
                                  <w:t xml:space="preserve">. </w:t>
                                </w:r>
                                <w:r w:rsidRPr="003D049D">
                                  <w:rPr>
                                    <w:rFonts w:ascii="Kokila" w:hAnsi="Kokila" w:cs="Kokila"/>
                                    <w:color w:val="FFFFFF" w:themeColor="background1"/>
                                    <w:szCs w:val="16"/>
                                  </w:rPr>
                                  <w:t xml:space="preserve">If the responses are less than a page or do not show evidence of thoughtful response, they will receive </w:t>
                                </w:r>
                                <w:r w:rsidR="008D4812">
                                  <w:rPr>
                                    <w:rFonts w:ascii="Kokila" w:hAnsi="Kokila" w:cs="Kokila"/>
                                    <w:color w:val="FFFFFF" w:themeColor="background1"/>
                                    <w:szCs w:val="16"/>
                                  </w:rPr>
                                  <w:t>less</w:t>
                                </w:r>
                                <w:r w:rsidRPr="003D049D">
                                  <w:rPr>
                                    <w:rFonts w:ascii="Kokila" w:hAnsi="Kokila" w:cs="Kokila"/>
                                    <w:color w:val="FFFFFF" w:themeColor="background1"/>
                                    <w:szCs w:val="16"/>
                                  </w:rPr>
                                  <w:t xml:space="preserve"> credit.</w:t>
                                </w:r>
                              </w:p>
                              <w:p w:rsidR="00E97717" w:rsidRPr="003D049D" w:rsidRDefault="00E97717" w:rsidP="00E97717">
                                <w:pPr>
                                  <w:rPr>
                                    <w:rFonts w:ascii="Kokila" w:hAnsi="Kokila" w:cs="Kokila"/>
                                    <w:color w:val="FFFFFF" w:themeColor="background1"/>
                                    <w:szCs w:val="16"/>
                                  </w:rPr>
                                </w:pPr>
                              </w:p>
                              <w:p w:rsidR="00E97717" w:rsidRPr="003D049D" w:rsidRDefault="00E97717" w:rsidP="00E97717">
                                <w:pPr>
                                  <w:ind w:left="180"/>
                                  <w:rPr>
                                    <w:rFonts w:ascii="Kokila" w:hAnsi="Kokila" w:cs="Kokila"/>
                                    <w:color w:val="FFFFFF" w:themeColor="background1"/>
                                    <w:sz w:val="28"/>
                                    <w:szCs w:val="20"/>
                                  </w:rPr>
                                </w:pPr>
                                <w:r w:rsidRPr="003D049D">
                                  <w:rPr>
                                    <w:rFonts w:ascii="Kokila" w:hAnsi="Kokila" w:cs="Kokila"/>
                                    <w:color w:val="FFFFFF" w:themeColor="background1"/>
                                    <w:szCs w:val="16"/>
                                  </w:rPr>
                                  <w:t>50% Final Portfolio: Your final portfolio consists of all your work in the class along with a reflective cover piece. The two smaller projects(Two Versions of the Same Thing and Language and Power Observations), the two major projects (</w:t>
                                </w:r>
                                <w:r w:rsidR="008D4812">
                                  <w:rPr>
                                    <w:rFonts w:ascii="Kokila" w:hAnsi="Kokila" w:cs="Kokila"/>
                                    <w:color w:val="FFFFFF" w:themeColor="background1"/>
                                    <w:szCs w:val="16"/>
                                  </w:rPr>
                                  <w:t xml:space="preserve">Using Language </w:t>
                                </w:r>
                                <w:r w:rsidRPr="003D049D">
                                  <w:rPr>
                                    <w:rFonts w:ascii="Kokila" w:hAnsi="Kokila" w:cs="Kokila"/>
                                    <w:color w:val="FFFFFF" w:themeColor="background1"/>
                                    <w:szCs w:val="16"/>
                                  </w:rPr>
                                  <w:t xml:space="preserve"> and Final Research Project), and all your other work such as the one-page responses, </w:t>
                                </w:r>
                                <w:proofErr w:type="spellStart"/>
                                <w:r w:rsidRPr="003D049D">
                                  <w:rPr>
                                    <w:rFonts w:ascii="Kokila" w:hAnsi="Kokila" w:cs="Kokila"/>
                                    <w:color w:val="FFFFFF" w:themeColor="background1"/>
                                    <w:szCs w:val="16"/>
                                  </w:rPr>
                                  <w:t>inksheddings</w:t>
                                </w:r>
                                <w:proofErr w:type="spellEnd"/>
                                <w:r w:rsidRPr="003D049D">
                                  <w:rPr>
                                    <w:rFonts w:ascii="Kokila" w:hAnsi="Kokila" w:cs="Kokila"/>
                                    <w:color w:val="FFFFFF" w:themeColor="background1"/>
                                    <w:szCs w:val="16"/>
                                  </w:rPr>
                                  <w:t xml:space="preserve">, and in-class writing contribute to your work of the course. The reflective cover piece (3-5 pages), which should be placed at the front of your portfolio, will include </w:t>
                                </w:r>
                                <w:r w:rsidRPr="003D049D">
                                  <w:rPr>
                                    <w:rFonts w:ascii="Kokila" w:hAnsi="Kokila" w:cs="Kokila"/>
                                    <w:color w:val="FFFFFF" w:themeColor="background1"/>
                                    <w:szCs w:val="20"/>
                                  </w:rPr>
                                  <w:t xml:space="preserve">your assessment of that work by pointing to specific pieces in the portfolio, and you should also discuss what you are taking from this course. You will then organize the other pieces as you see fit and create a table of contents. </w:t>
                                </w:r>
                              </w:p>
                              <w:p w:rsidR="00E97717" w:rsidRDefault="00E97717" w:rsidP="00E97717">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p>
                            </w:txbxContent>
                          </wps:txbx>
                          <wps:bodyPr rot="0" vert="horz" wrap="square" lIns="228600" tIns="228600" rIns="228600" bIns="228600" anchor="t" anchorCtr="0" upright="1">
                            <a:noAutofit/>
                          </wps:bodyPr>
                        </wps:wsp>
                      </a:graphicData>
                    </a:graphic>
                    <wp14:sizeRelH relativeFrom="page">
                      <wp14:pctWidth>30000</wp14:pctWidth>
                    </wp14:sizeRelH>
                    <wp14:sizeRelV relativeFrom="page">
                      <wp14:pctHeight>95000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91" o:spid="_x0000_s1046" type="#_x0000_t202" style="position:absolute;margin-left:7.35pt;margin-top:21.3pt;width:178.45pt;height:746.95pt;z-index:251665408;visibility:visible;mso-wrap-style:square;mso-width-percent:300;mso-height-percent:950;mso-wrap-distance-left:9pt;mso-wrap-distance-top:0;mso-wrap-distance-right:9pt;mso-wrap-distance-bottom:0;mso-position-horizontal:absolute;mso-position-horizontal-relative:page;mso-position-vertical:absolute;mso-position-vertical-relative:page;mso-width-percent:300;mso-height-percent:9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" o:allowincell="f" fillcolor="#c0504d [3205]" strokecolor="#f2f2f2 [3041]" strokeweight="3pt">
                    <v:shadow on="t" color="#622423 [1605]" opacity=".5" offset="1pt"/>
                    <v:textbox inset="18pt,18pt,18pt,18pt">
                      <w:txbxContent>
                        <w:p w:rsidR="00E97717" w:rsidRPr="003D049D" w:rsidRDefault="00E97717" w:rsidP="00E97717">
                          <w:pPr>
                            <w:rPr>
                              <w:rFonts w:ascii="Kokila" w:hAnsi="Kokila" w:cs="Kokila"/>
                              <w:b/>
                              <w:color w:val="FFFFFF" w:themeColor="background1"/>
                              <w:szCs w:val="16"/>
                            </w:rPr>
                          </w:pPr>
                          <w:r w:rsidRPr="003D049D">
                            <w:rPr>
                              <w:rFonts w:ascii="Kokila" w:hAnsi="Kokila" w:cs="Kokila"/>
                              <w:b/>
                              <w:color w:val="FFFFFF" w:themeColor="background1"/>
                              <w:szCs w:val="16"/>
                            </w:rPr>
                            <w:t>EVALUATING YOUR WORK</w:t>
                          </w:r>
                        </w:p>
                        <w:p w:rsidR="00E97717" w:rsidRPr="003D049D" w:rsidRDefault="00E97717" w:rsidP="00E97717">
                          <w:pPr>
                            <w:rPr>
                              <w:rFonts w:ascii="Kokila" w:hAnsi="Kokila" w:cs="Kokila"/>
                              <w:b/>
                              <w:color w:val="FFFFFF" w:themeColor="background1"/>
                              <w:szCs w:val="16"/>
                            </w:rPr>
                          </w:pPr>
                        </w:p>
                        <w:p w:rsidR="00E97717" w:rsidRPr="003D049D" w:rsidRDefault="00E97717" w:rsidP="00E97717">
                          <w:pPr>
                            <w:ind w:left="180"/>
                            <w:rPr>
                              <w:rFonts w:ascii="Kokila" w:hAnsi="Kokila" w:cs="Kokila"/>
                              <w:color w:val="FFFFFF" w:themeColor="background1"/>
                              <w:szCs w:val="16"/>
                            </w:rPr>
                          </w:pPr>
                          <w:r w:rsidRPr="003D049D">
                            <w:rPr>
                              <w:rFonts w:ascii="Kokila" w:hAnsi="Kokila" w:cs="Kokila"/>
                              <w:color w:val="FFFFFF" w:themeColor="background1"/>
                              <w:szCs w:val="16"/>
                            </w:rPr>
                            <w:t>20% Class Participation</w:t>
                          </w:r>
                          <w:r w:rsidRPr="003D049D">
                            <w:rPr>
                              <w:rFonts w:ascii="Kokila" w:hAnsi="Kokila" w:cs="Kokila"/>
                              <w:b/>
                              <w:color w:val="FFFFFF" w:themeColor="background1"/>
                              <w:szCs w:val="16"/>
                            </w:rPr>
                            <w:t xml:space="preserve">: </w:t>
                          </w:r>
                          <w:r w:rsidRPr="003D049D">
                            <w:rPr>
                              <w:rFonts w:ascii="Kokila" w:hAnsi="Kokila" w:cs="Kokila"/>
                              <w:color w:val="FFFFFF" w:themeColor="background1"/>
                              <w:szCs w:val="16"/>
                            </w:rPr>
                            <w:t xml:space="preserve">At the graduate level, you should be actively engaged in the class. This means reading all the materials, responding in a critical manner, taking part in discussions and workshops and being prepared. I value your insights regarding class materials and the nature of our discussions. This kind of participation allows us as scholars to engage in thoughtful discussions and, ultimately, new levels of learning. </w:t>
                          </w:r>
                        </w:p>
                        <w:p w:rsidR="00E97717" w:rsidRPr="003D049D" w:rsidRDefault="00E97717" w:rsidP="00E97717">
                          <w:pPr>
                            <w:rPr>
                              <w:rFonts w:ascii="Kokila" w:hAnsi="Kokila" w:cs="Kokila"/>
                              <w:color w:val="FFFFFF" w:themeColor="background1"/>
                              <w:szCs w:val="16"/>
                            </w:rPr>
                          </w:pPr>
                        </w:p>
                        <w:p w:rsidR="00E97717" w:rsidRPr="003D049D" w:rsidRDefault="00E97717" w:rsidP="00E97717">
                          <w:pPr>
                            <w:ind w:left="180"/>
                            <w:rPr>
                              <w:rFonts w:ascii="Kokila" w:hAnsi="Kokila" w:cs="Kokila"/>
                              <w:color w:val="FFFFFF" w:themeColor="background1"/>
                              <w:szCs w:val="16"/>
                            </w:rPr>
                          </w:pPr>
                          <w:r w:rsidRPr="003D049D">
                            <w:rPr>
                              <w:rFonts w:ascii="Kokila" w:hAnsi="Kokila" w:cs="Kokila"/>
                              <w:color w:val="FFFFFF" w:themeColor="background1"/>
                              <w:szCs w:val="16"/>
                            </w:rPr>
                            <w:t>30% Homework: Again, at the graduate level, homework is a priority and includes anything you are asked to do before the next class meeting. Unless you have a strong reason, no late homework will be accepted. Not coming to workshops with a draft of your paper will result in a zero</w:t>
                          </w:r>
                          <w:r w:rsidR="008D4812">
                            <w:rPr>
                              <w:rFonts w:ascii="Kokila" w:hAnsi="Kokila" w:cs="Kokila"/>
                              <w:color w:val="FFFFFF" w:themeColor="background1"/>
                              <w:szCs w:val="16"/>
                            </w:rPr>
                            <w:t xml:space="preserve">. </w:t>
                          </w:r>
                          <w:r w:rsidRPr="003D049D">
                            <w:rPr>
                              <w:rFonts w:ascii="Kokila" w:hAnsi="Kokila" w:cs="Kokila"/>
                              <w:color w:val="FFFFFF" w:themeColor="background1"/>
                              <w:szCs w:val="16"/>
                            </w:rPr>
                            <w:t xml:space="preserve">If the responses are less than a page or do not show evidence of thoughtful response, they will receive </w:t>
                          </w:r>
                          <w:r w:rsidR="008D4812">
                            <w:rPr>
                              <w:rFonts w:ascii="Kokila" w:hAnsi="Kokila" w:cs="Kokila"/>
                              <w:color w:val="FFFFFF" w:themeColor="background1"/>
                              <w:szCs w:val="16"/>
                            </w:rPr>
                            <w:t>less</w:t>
                          </w:r>
                          <w:r w:rsidRPr="003D049D">
                            <w:rPr>
                              <w:rFonts w:ascii="Kokila" w:hAnsi="Kokila" w:cs="Kokila"/>
                              <w:color w:val="FFFFFF" w:themeColor="background1"/>
                              <w:szCs w:val="16"/>
                            </w:rPr>
                            <w:t xml:space="preserve"> credit.</w:t>
                          </w:r>
                        </w:p>
                        <w:p w:rsidR="00E97717" w:rsidRPr="003D049D" w:rsidRDefault="00E97717" w:rsidP="00E97717">
                          <w:pPr>
                            <w:rPr>
                              <w:rFonts w:ascii="Kokila" w:hAnsi="Kokila" w:cs="Kokila"/>
                              <w:color w:val="FFFFFF" w:themeColor="background1"/>
                              <w:szCs w:val="16"/>
                            </w:rPr>
                          </w:pPr>
                        </w:p>
                        <w:p w:rsidR="00E97717" w:rsidRPr="003D049D" w:rsidRDefault="00E97717" w:rsidP="00E97717">
                          <w:pPr>
                            <w:ind w:left="180"/>
                            <w:rPr>
                              <w:rFonts w:ascii="Kokila" w:hAnsi="Kokila" w:cs="Kokila"/>
                              <w:color w:val="FFFFFF" w:themeColor="background1"/>
                              <w:sz w:val="28"/>
                              <w:szCs w:val="20"/>
                            </w:rPr>
                          </w:pPr>
                          <w:r w:rsidRPr="003D049D">
                            <w:rPr>
                              <w:rFonts w:ascii="Kokila" w:hAnsi="Kokila" w:cs="Kokila"/>
                              <w:color w:val="FFFFFF" w:themeColor="background1"/>
                              <w:szCs w:val="16"/>
                            </w:rPr>
                            <w:t xml:space="preserve">50% Final Portfolio: Your final portfolio consists of all your work in the class along with a reflective cover piece. The two smaller </w:t>
                          </w:r>
                          <w:proofErr w:type="gramStart"/>
                          <w:r w:rsidRPr="003D049D">
                            <w:rPr>
                              <w:rFonts w:ascii="Kokila" w:hAnsi="Kokila" w:cs="Kokila"/>
                              <w:color w:val="FFFFFF" w:themeColor="background1"/>
                              <w:szCs w:val="16"/>
                            </w:rPr>
                            <w:t>projects(</w:t>
                          </w:r>
                          <w:proofErr w:type="gramEnd"/>
                          <w:r w:rsidRPr="003D049D">
                            <w:rPr>
                              <w:rFonts w:ascii="Kokila" w:hAnsi="Kokila" w:cs="Kokila"/>
                              <w:color w:val="FFFFFF" w:themeColor="background1"/>
                              <w:szCs w:val="16"/>
                            </w:rPr>
                            <w:t>Two Versions of the Same Thing and Language and Power Observations), the two major projects (</w:t>
                          </w:r>
                          <w:r w:rsidR="008D4812">
                            <w:rPr>
                              <w:rFonts w:ascii="Kokila" w:hAnsi="Kokila" w:cs="Kokila"/>
                              <w:color w:val="FFFFFF" w:themeColor="background1"/>
                              <w:szCs w:val="16"/>
                            </w:rPr>
                            <w:t xml:space="preserve">Using Language </w:t>
                          </w:r>
                          <w:r w:rsidRPr="003D049D">
                            <w:rPr>
                              <w:rFonts w:ascii="Kokila" w:hAnsi="Kokila" w:cs="Kokila"/>
                              <w:color w:val="FFFFFF" w:themeColor="background1"/>
                              <w:szCs w:val="16"/>
                            </w:rPr>
                            <w:t xml:space="preserve"> and Final Research Project), and all your other work such as the one-page responses, </w:t>
                          </w:r>
                          <w:proofErr w:type="spellStart"/>
                          <w:r w:rsidRPr="003D049D">
                            <w:rPr>
                              <w:rFonts w:ascii="Kokila" w:hAnsi="Kokila" w:cs="Kokila"/>
                              <w:color w:val="FFFFFF" w:themeColor="background1"/>
                              <w:szCs w:val="16"/>
                            </w:rPr>
                            <w:t>inksheddings</w:t>
                          </w:r>
                          <w:proofErr w:type="spellEnd"/>
                          <w:r w:rsidRPr="003D049D">
                            <w:rPr>
                              <w:rFonts w:ascii="Kokila" w:hAnsi="Kokila" w:cs="Kokila"/>
                              <w:color w:val="FFFFFF" w:themeColor="background1"/>
                              <w:szCs w:val="16"/>
                            </w:rPr>
                            <w:t xml:space="preserve">, and in-class writing contribute to your work of the course. The reflective cover piece (3-5 pages), which should be placed at the front of your portfolio, will include </w:t>
                          </w:r>
                          <w:r w:rsidRPr="003D049D">
                            <w:rPr>
                              <w:rFonts w:ascii="Kokila" w:hAnsi="Kokila" w:cs="Kokila"/>
                              <w:color w:val="FFFFFF" w:themeColor="background1"/>
                              <w:szCs w:val="20"/>
                            </w:rPr>
                            <w:t xml:space="preserve">your assessment of that work by pointing to specific pieces in the portfolio, and you should also discuss what you are taking from this course. You will then organize the other pieces as you see fit and create a table of contents. </w:t>
                          </w:r>
                        </w:p>
                        <w:p w:rsidR="00E97717" w:rsidRDefault="00E97717" w:rsidP="00E97717">
                          <w:pPr>
                            <w:pBdr>
                              <w:top w:val="thinThickSmallGap" w:sz="36" w:space="10" w:color="622423" w:themeColor="accent2" w:themeShade="7F"/>
                              <w:bottom w:val="thickThinSmallGap" w:sz="36" w:space="10" w:color="622423" w:themeColor="accent2" w:themeShade="7F"/>
                            </w:pBdr>
                            <w:spacing w:after="160"/>
                            <w:rPr>
                              <w:rFonts w:asciiTheme="majorHAnsi" w:eastAsiaTheme="majorEastAsia" w:hAnsiTheme="majorHAnsi" w:cstheme="majorBidi"/>
                              <w:i/>
                              <w:iCs/>
                              <w:sz w:val="20"/>
                              <w:szCs w:val="20"/>
                            </w:rPr>
                          </w:pPr>
                        </w:p>
                      </w:txbxContent>
                    </v:textbox>
                    <w10:wrap type="square" anchorx="page" anchory="page"/>
                  </v:shape>
                </w:pict>
              </mc:Fallback>
            </mc:AlternateContent>
          </w:r>
          <w:r w:rsidR="005B4E84" w:rsidRPr="003D049D">
            <w:rPr>
              <w:rFonts w:ascii="Kokila" w:hAnsi="Kokila" w:cs="Kokila"/>
              <w:b/>
              <w:szCs w:val="20"/>
            </w:rPr>
            <w:t>Language and Power Observations: Mini-Presentations:</w:t>
          </w:r>
        </w:p>
        <w:p w:rsidR="005B4E84" w:rsidRPr="003D049D" w:rsidRDefault="005B4E84" w:rsidP="005B4E84">
          <w:pPr>
            <w:rPr>
              <w:rFonts w:ascii="Kokila" w:hAnsi="Kokila" w:cs="Kokila"/>
              <w:szCs w:val="20"/>
            </w:rPr>
          </w:pPr>
          <w:r w:rsidRPr="003D049D">
            <w:rPr>
              <w:rFonts w:ascii="Kokila" w:hAnsi="Kokila" w:cs="Kokila"/>
              <w:szCs w:val="20"/>
            </w:rPr>
            <w:t xml:space="preserve">Similar to the opening exercise of analyzing two news reports on the same topic, I invite you to be observers of language and power in the media and in life. Each of you will do a five-minute mini-presentation beginning in week three which demonstrates some aspect of language and power that you have recently observed. For example, </w:t>
          </w:r>
          <w:r w:rsidR="003217CF">
            <w:rPr>
              <w:rFonts w:ascii="Kokila" w:hAnsi="Kokila" w:cs="Kokila"/>
              <w:szCs w:val="20"/>
            </w:rPr>
            <w:t xml:space="preserve">the recent US Presidential election provides many examples of how language is used to persuade. Consider the name-calling such as “deplorables” or </w:t>
          </w:r>
          <w:r w:rsidR="008F41E4">
            <w:rPr>
              <w:rFonts w:ascii="Kokila" w:hAnsi="Kokila" w:cs="Kokila"/>
              <w:szCs w:val="20"/>
            </w:rPr>
            <w:t xml:space="preserve">“dishonest media.” Another example might be the discussion of </w:t>
          </w:r>
          <w:r w:rsidR="00066B72">
            <w:rPr>
              <w:rFonts w:ascii="Kokila" w:hAnsi="Kokila" w:cs="Kokila"/>
              <w:szCs w:val="20"/>
            </w:rPr>
            <w:t>climate change; what kind of language is being used on either side of this debate?</w:t>
          </w:r>
          <w:r w:rsidRPr="003D049D">
            <w:rPr>
              <w:rFonts w:ascii="Kokila" w:hAnsi="Kokila" w:cs="Kokila"/>
              <w:szCs w:val="20"/>
            </w:rPr>
            <w:t xml:space="preserve"> How might this language have </w:t>
          </w:r>
          <w:r w:rsidR="00174419" w:rsidRPr="003D049D">
            <w:rPr>
              <w:rFonts w:ascii="Kokila" w:hAnsi="Kokila" w:cs="Kokila"/>
              <w:szCs w:val="20"/>
            </w:rPr>
            <w:t xml:space="preserve">had </w:t>
          </w:r>
          <w:r w:rsidRPr="003D049D">
            <w:rPr>
              <w:rFonts w:ascii="Kokila" w:hAnsi="Kokila" w:cs="Kokila"/>
              <w:szCs w:val="20"/>
            </w:rPr>
            <w:t>rhetorical consequences?</w:t>
          </w:r>
          <w:r w:rsidR="00174419" w:rsidRPr="003D049D">
            <w:rPr>
              <w:rFonts w:ascii="Kokila" w:hAnsi="Kokila" w:cs="Kokila"/>
              <w:szCs w:val="20"/>
            </w:rPr>
            <w:t xml:space="preserve"> </w:t>
          </w:r>
        </w:p>
        <w:p w:rsidR="00174419" w:rsidRPr="003D049D" w:rsidRDefault="00174419" w:rsidP="005B4E84">
          <w:pPr>
            <w:rPr>
              <w:rFonts w:ascii="Kokila" w:hAnsi="Kokila" w:cs="Kokila"/>
              <w:szCs w:val="20"/>
            </w:rPr>
          </w:pPr>
        </w:p>
        <w:p w:rsidR="00373E7D" w:rsidRPr="00373E7D" w:rsidRDefault="00373E7D" w:rsidP="00373E7D">
          <w:pPr>
            <w:rPr>
              <w:rFonts w:ascii="Kokila" w:hAnsi="Kokila" w:cs="Kokila"/>
              <w:b/>
            </w:rPr>
          </w:pPr>
          <w:r w:rsidRPr="00373E7D">
            <w:rPr>
              <w:rFonts w:ascii="Kokila" w:hAnsi="Kokila" w:cs="Kokila"/>
              <w:b/>
            </w:rPr>
            <w:t>Using Language in My Sphere</w:t>
          </w:r>
        </w:p>
        <w:p w:rsidR="00373E7D" w:rsidRPr="00373E7D" w:rsidRDefault="00373E7D" w:rsidP="00373E7D">
          <w:pPr>
            <w:rPr>
              <w:rFonts w:ascii="Kokila" w:hAnsi="Kokila" w:cs="Kokila"/>
            </w:rPr>
          </w:pPr>
        </w:p>
        <w:p w:rsidR="00373E7D" w:rsidRPr="00373E7D" w:rsidRDefault="00373E7D" w:rsidP="00373E7D">
          <w:pPr>
            <w:rPr>
              <w:rFonts w:ascii="Kokila" w:hAnsi="Kokila" w:cs="Kokila"/>
            </w:rPr>
          </w:pPr>
          <w:r w:rsidRPr="00373E7D">
            <w:rPr>
              <w:rFonts w:ascii="Kokila" w:hAnsi="Kokila" w:cs="Kokila"/>
            </w:rPr>
            <w:t xml:space="preserve">We use language differently in different situations. Some scholars call our uses </w:t>
          </w:r>
          <w:r w:rsidRPr="00373E7D">
            <w:rPr>
              <w:rFonts w:ascii="Kokila" w:hAnsi="Kokila" w:cs="Kokila"/>
              <w:i/>
            </w:rPr>
            <w:t>speech communities</w:t>
          </w:r>
          <w:r w:rsidRPr="00373E7D">
            <w:rPr>
              <w:rFonts w:ascii="Kokila" w:hAnsi="Kokila" w:cs="Kokila"/>
            </w:rPr>
            <w:t xml:space="preserve"> (</w:t>
          </w:r>
          <w:proofErr w:type="spellStart"/>
          <w:r w:rsidRPr="00373E7D">
            <w:rPr>
              <w:rFonts w:ascii="Kokila" w:hAnsi="Kokila" w:cs="Kokila"/>
            </w:rPr>
            <w:t>Gumperz</w:t>
          </w:r>
          <w:proofErr w:type="spellEnd"/>
          <w:r w:rsidRPr="00373E7D">
            <w:rPr>
              <w:rFonts w:ascii="Kokila" w:hAnsi="Kokila" w:cs="Kokila"/>
            </w:rPr>
            <w:t xml:space="preserve"> and others) and/or </w:t>
          </w:r>
          <w:r w:rsidRPr="00373E7D">
            <w:rPr>
              <w:rFonts w:ascii="Kokila" w:hAnsi="Kokila" w:cs="Kokila"/>
              <w:i/>
            </w:rPr>
            <w:t>(D)discourse communities</w:t>
          </w:r>
          <w:r w:rsidRPr="00373E7D">
            <w:rPr>
              <w:rFonts w:ascii="Kokila" w:hAnsi="Kokila" w:cs="Kokila"/>
            </w:rPr>
            <w:t xml:space="preserve"> (Gee and others). In other words, we adjust our language use to the people around us, the rhetorical situation, or the form we are using and so on. This assignment will ask you to investigate your language use. It requires you to record two separate conversations, to transcribe them, and to write. </w:t>
          </w:r>
        </w:p>
        <w:p w:rsidR="00373E7D" w:rsidRPr="00373E7D" w:rsidRDefault="00373E7D" w:rsidP="00373E7D">
          <w:pPr>
            <w:pStyle w:val="ListParagraph"/>
            <w:numPr>
              <w:ilvl w:val="0"/>
              <w:numId w:val="8"/>
            </w:numPr>
            <w:spacing w:after="160" w:line="259" w:lineRule="auto"/>
            <w:rPr>
              <w:rFonts w:ascii="Kokila" w:hAnsi="Kokila" w:cs="Kokila"/>
            </w:rPr>
          </w:pPr>
          <w:r w:rsidRPr="00373E7D">
            <w:rPr>
              <w:rFonts w:ascii="Kokila" w:hAnsi="Kokila" w:cs="Kokila"/>
            </w:rPr>
            <w:t>Sit with someone with whom you share an experience. This story should take about ten minutes to tell and must be recorded.  Then have your partner tell the same story and record that version. After you have each told the story, you will need to transcribe them exactly as you hear it with all the pauses and accents; in other words, try to transcribe the speech authentically. Next, write the story as you would be handing it in for a class assignment, what I call the English essay version. Finally, analyze the different versions.</w:t>
          </w:r>
        </w:p>
        <w:p w:rsidR="00373E7D" w:rsidRPr="00373E7D" w:rsidRDefault="00373E7D" w:rsidP="00373E7D">
          <w:pPr>
            <w:rPr>
              <w:rFonts w:ascii="Kokila" w:hAnsi="Kokila" w:cs="Kokila"/>
            </w:rPr>
          </w:pPr>
        </w:p>
        <w:p w:rsidR="00373E7D" w:rsidRPr="00373E7D" w:rsidRDefault="00373E7D" w:rsidP="00373E7D">
          <w:pPr>
            <w:pStyle w:val="ListParagraph"/>
            <w:numPr>
              <w:ilvl w:val="0"/>
              <w:numId w:val="8"/>
            </w:numPr>
            <w:spacing w:after="160" w:line="259" w:lineRule="auto"/>
            <w:rPr>
              <w:rFonts w:ascii="Kokila" w:hAnsi="Kokila" w:cs="Kokila"/>
            </w:rPr>
          </w:pPr>
          <w:r w:rsidRPr="00373E7D">
            <w:rPr>
              <w:rFonts w:ascii="Kokila" w:hAnsi="Kokila" w:cs="Kokila"/>
            </w:rPr>
            <w:t>The second recording should be done with someone who is “different” from you. The difference can be in age, gender, ethnically, political persuasion; in other words, any difference can work here. Have a ten-fifteen minute conversation on a controversial issue. (Note: be sure you feel that you can have this conversation safely; that is, I don’t want anyone to be in danger from hurtful words or in any other way, so choose your partner and topic carefully.) After this conversation, transcribe the recording. Next, analyze the conversation not only for linguistic features, but for other kinds of features (raising voice to be heard, silent pauses, corralling techniques</w:t>
          </w:r>
          <w:r w:rsidR="00401C7C">
            <w:rPr>
              <w:rFonts w:ascii="Kokila" w:hAnsi="Kokila" w:cs="Kokila"/>
            </w:rPr>
            <w:t xml:space="preserve">, </w:t>
          </w:r>
          <w:proofErr w:type="spellStart"/>
          <w:r w:rsidR="00401C7C">
            <w:rPr>
              <w:rFonts w:ascii="Kokila" w:hAnsi="Kokila" w:cs="Kokila"/>
            </w:rPr>
            <w:t>etc</w:t>
          </w:r>
          <w:proofErr w:type="spellEnd"/>
          <w:r w:rsidRPr="00373E7D">
            <w:rPr>
              <w:rFonts w:ascii="Kokila" w:hAnsi="Kokila" w:cs="Kokila"/>
            </w:rPr>
            <w:t>). Consider how these “differences” contribute to the techniques used in the conversation.</w:t>
          </w:r>
        </w:p>
        <w:p w:rsidR="005B4E84" w:rsidRPr="003D049D" w:rsidRDefault="005B4E84" w:rsidP="005B4E84">
          <w:pPr>
            <w:rPr>
              <w:rFonts w:ascii="Kokila" w:hAnsi="Kokila" w:cs="Kokila"/>
              <w:szCs w:val="20"/>
            </w:rPr>
          </w:pPr>
          <w:r w:rsidRPr="003D049D">
            <w:rPr>
              <w:rFonts w:ascii="Kokila" w:hAnsi="Kokila" w:cs="Kokila"/>
              <w:szCs w:val="20"/>
            </w:rPr>
            <w:t>This project should be no more than 10 pages in length. We will take it through drafts and discuss it in Writing Groups.</w:t>
          </w:r>
        </w:p>
        <w:p w:rsidR="005B4E84" w:rsidRPr="003D049D" w:rsidRDefault="005B4E84" w:rsidP="005B4E84">
          <w:pPr>
            <w:rPr>
              <w:rFonts w:ascii="Kokila" w:hAnsi="Kokila" w:cs="Kokila"/>
              <w:b/>
              <w:szCs w:val="20"/>
            </w:rPr>
          </w:pPr>
        </w:p>
        <w:p w:rsidR="003217CF" w:rsidRDefault="003217CF" w:rsidP="005B4E84">
          <w:pPr>
            <w:rPr>
              <w:rFonts w:ascii="Kokila" w:hAnsi="Kokila" w:cs="Kokila"/>
              <w:b/>
              <w:szCs w:val="20"/>
            </w:rPr>
          </w:pPr>
        </w:p>
        <w:p w:rsidR="003217CF" w:rsidRDefault="003217CF" w:rsidP="005B4E84">
          <w:pPr>
            <w:rPr>
              <w:rFonts w:ascii="Kokila" w:hAnsi="Kokila" w:cs="Kokila"/>
              <w:b/>
              <w:szCs w:val="20"/>
            </w:rPr>
          </w:pPr>
        </w:p>
        <w:p w:rsidR="003217CF" w:rsidRDefault="003217CF" w:rsidP="005B4E84">
          <w:pPr>
            <w:rPr>
              <w:rFonts w:ascii="Kokila" w:hAnsi="Kokila" w:cs="Kokila"/>
              <w:b/>
              <w:szCs w:val="20"/>
            </w:rPr>
          </w:pPr>
        </w:p>
        <w:p w:rsidR="003217CF" w:rsidRDefault="003217CF" w:rsidP="005B4E84">
          <w:pPr>
            <w:rPr>
              <w:rFonts w:ascii="Kokila" w:hAnsi="Kokila" w:cs="Kokila"/>
              <w:b/>
              <w:szCs w:val="20"/>
            </w:rPr>
          </w:pPr>
        </w:p>
        <w:p w:rsidR="003217CF" w:rsidRDefault="003217CF" w:rsidP="005B4E84">
          <w:pPr>
            <w:rPr>
              <w:rFonts w:ascii="Kokila" w:hAnsi="Kokila" w:cs="Kokila"/>
              <w:b/>
              <w:szCs w:val="20"/>
            </w:rPr>
          </w:pPr>
        </w:p>
        <w:p w:rsidR="003217CF" w:rsidRDefault="003217CF" w:rsidP="005B4E84">
          <w:pPr>
            <w:rPr>
              <w:rFonts w:ascii="Kokila" w:hAnsi="Kokila" w:cs="Kokila"/>
              <w:b/>
              <w:szCs w:val="20"/>
            </w:rPr>
          </w:pPr>
        </w:p>
        <w:p w:rsidR="003217CF" w:rsidRDefault="003217CF" w:rsidP="005B4E84">
          <w:pPr>
            <w:rPr>
              <w:rFonts w:ascii="Kokila" w:hAnsi="Kokila" w:cs="Kokila"/>
              <w:b/>
              <w:szCs w:val="20"/>
            </w:rPr>
          </w:pPr>
        </w:p>
        <w:p w:rsidR="003217CF" w:rsidRDefault="003217CF" w:rsidP="005B4E84">
          <w:pPr>
            <w:rPr>
              <w:rFonts w:ascii="Kokila" w:hAnsi="Kokila" w:cs="Kokila"/>
              <w:b/>
              <w:szCs w:val="20"/>
            </w:rPr>
          </w:pPr>
        </w:p>
        <w:p w:rsidR="003217CF" w:rsidRDefault="003217CF" w:rsidP="005B4E84">
          <w:pPr>
            <w:rPr>
              <w:rFonts w:ascii="Kokila" w:hAnsi="Kokila" w:cs="Kokila"/>
              <w:b/>
              <w:szCs w:val="20"/>
            </w:rPr>
          </w:pPr>
        </w:p>
        <w:p w:rsidR="003217CF" w:rsidRDefault="003217CF" w:rsidP="005B4E84">
          <w:pPr>
            <w:rPr>
              <w:rFonts w:ascii="Kokila" w:hAnsi="Kokila" w:cs="Kokila"/>
              <w:b/>
              <w:szCs w:val="20"/>
            </w:rPr>
          </w:pPr>
        </w:p>
        <w:p w:rsidR="003217CF" w:rsidRDefault="003217CF" w:rsidP="005B4E84">
          <w:pPr>
            <w:rPr>
              <w:rFonts w:ascii="Kokila" w:hAnsi="Kokila" w:cs="Kokila"/>
              <w:b/>
              <w:szCs w:val="20"/>
            </w:rPr>
          </w:pPr>
        </w:p>
        <w:p w:rsidR="003217CF" w:rsidRDefault="003217CF" w:rsidP="005B4E84">
          <w:pPr>
            <w:rPr>
              <w:rFonts w:ascii="Kokila" w:hAnsi="Kokila" w:cs="Kokila"/>
              <w:b/>
              <w:szCs w:val="20"/>
            </w:rPr>
          </w:pPr>
        </w:p>
        <w:p w:rsidR="003217CF" w:rsidRDefault="003217CF" w:rsidP="005B4E84">
          <w:pPr>
            <w:rPr>
              <w:rFonts w:ascii="Kokila" w:hAnsi="Kokila" w:cs="Kokila"/>
              <w:b/>
              <w:szCs w:val="20"/>
            </w:rPr>
          </w:pPr>
        </w:p>
        <w:p w:rsidR="003217CF" w:rsidRDefault="003217CF" w:rsidP="005B4E84">
          <w:pPr>
            <w:rPr>
              <w:rFonts w:ascii="Kokila" w:hAnsi="Kokila" w:cs="Kokila"/>
              <w:b/>
              <w:szCs w:val="20"/>
            </w:rPr>
          </w:pPr>
        </w:p>
        <w:p w:rsidR="003217CF" w:rsidRDefault="003217CF" w:rsidP="005B4E84">
          <w:pPr>
            <w:rPr>
              <w:rFonts w:ascii="Kokila" w:hAnsi="Kokila" w:cs="Kokila"/>
              <w:b/>
              <w:szCs w:val="20"/>
            </w:rPr>
          </w:pPr>
        </w:p>
        <w:p w:rsidR="005B4E84" w:rsidRPr="003D049D" w:rsidRDefault="005B4E84" w:rsidP="005B4E84">
          <w:pPr>
            <w:rPr>
              <w:rFonts w:ascii="Kokila" w:hAnsi="Kokila" w:cs="Kokila"/>
              <w:b/>
              <w:szCs w:val="20"/>
            </w:rPr>
          </w:pPr>
          <w:r w:rsidRPr="003D049D">
            <w:rPr>
              <w:rFonts w:ascii="Kokila" w:hAnsi="Kokila" w:cs="Kokila"/>
              <w:b/>
              <w:szCs w:val="20"/>
            </w:rPr>
            <w:t>Final Researched Project</w:t>
          </w:r>
        </w:p>
        <w:p w:rsidR="005B4E84" w:rsidRDefault="003217CF" w:rsidP="005B4E84">
          <w:pPr>
            <w:rPr>
              <w:rFonts w:ascii="Kokila" w:hAnsi="Kokila" w:cs="Kokila"/>
              <w:szCs w:val="20"/>
            </w:rPr>
          </w:pPr>
          <w:r>
            <w:rPr>
              <w:rFonts w:ascii="Kokila" w:hAnsi="Kokila" w:cs="Kokila"/>
              <w:szCs w:val="20"/>
            </w:rPr>
            <w:t xml:space="preserve">(Note: </w:t>
          </w:r>
          <w:r w:rsidRPr="003D049D">
            <w:rPr>
              <w:rFonts w:ascii="Kokila" w:hAnsi="Kokila" w:cs="Kokila"/>
              <w:szCs w:val="20"/>
            </w:rPr>
            <w:t>If you are working on TESOL Certification, you will need to complete a teaching unit</w:t>
          </w:r>
          <w:r>
            <w:rPr>
              <w:rFonts w:ascii="Kokila" w:hAnsi="Kokila" w:cs="Kokila"/>
              <w:szCs w:val="20"/>
            </w:rPr>
            <w:t>, so discuss this with me and I will give you the parameters</w:t>
          </w:r>
          <w:r w:rsidRPr="003D049D">
            <w:rPr>
              <w:rFonts w:ascii="Kokila" w:hAnsi="Kokila" w:cs="Kokila"/>
              <w:szCs w:val="20"/>
            </w:rPr>
            <w:t>.</w:t>
          </w:r>
          <w:r>
            <w:rPr>
              <w:rFonts w:ascii="Kokila" w:hAnsi="Kokila" w:cs="Kokila"/>
              <w:szCs w:val="20"/>
            </w:rPr>
            <w:t>)</w:t>
          </w:r>
        </w:p>
        <w:p w:rsidR="003217CF" w:rsidRPr="003D049D" w:rsidRDefault="003217CF" w:rsidP="005B4E84">
          <w:pPr>
            <w:rPr>
              <w:rFonts w:ascii="Kokila" w:hAnsi="Kokila" w:cs="Kokila"/>
              <w:szCs w:val="20"/>
            </w:rPr>
          </w:pPr>
        </w:p>
        <w:p w:rsidR="005B4E84" w:rsidRDefault="005B4E84" w:rsidP="005B4E84">
          <w:pPr>
            <w:rPr>
              <w:rFonts w:ascii="Kokila" w:hAnsi="Kokila" w:cs="Kokila"/>
              <w:szCs w:val="20"/>
            </w:rPr>
          </w:pPr>
          <w:r w:rsidRPr="003D049D">
            <w:rPr>
              <w:rFonts w:ascii="Kokila" w:hAnsi="Kokila" w:cs="Kokila"/>
              <w:szCs w:val="20"/>
            </w:rPr>
            <w:t xml:space="preserve">The final project for this class should ideally be something useful to you in your career and support your scholarly goals. You will be working on parts with your Writing Groups and submitting pieces to me in stages. </w:t>
          </w:r>
          <w:r w:rsidR="003217CF">
            <w:rPr>
              <w:rFonts w:ascii="Kokila" w:hAnsi="Kokila" w:cs="Kokila"/>
              <w:szCs w:val="20"/>
            </w:rPr>
            <w:t>I would like for each of you to</w:t>
          </w:r>
          <w:r w:rsidRPr="003D049D">
            <w:rPr>
              <w:rFonts w:ascii="Kokila" w:hAnsi="Kokila" w:cs="Kokila"/>
              <w:szCs w:val="20"/>
            </w:rPr>
            <w:t xml:space="preserve"> present at the Graduate Symposium</w:t>
          </w:r>
          <w:r w:rsidR="003217CF">
            <w:rPr>
              <w:rFonts w:ascii="Kokila" w:hAnsi="Kokila" w:cs="Kokila"/>
              <w:szCs w:val="20"/>
            </w:rPr>
            <w:t xml:space="preserve"> on April 24</w:t>
          </w:r>
          <w:r w:rsidRPr="003D049D">
            <w:rPr>
              <w:rFonts w:ascii="Kokila" w:hAnsi="Kokila" w:cs="Kokila"/>
              <w:szCs w:val="20"/>
            </w:rPr>
            <w:t>. To that end, you will have some options:</w:t>
          </w:r>
        </w:p>
        <w:p w:rsidR="003217CF" w:rsidRPr="003D049D" w:rsidRDefault="003217CF" w:rsidP="005B4E84">
          <w:pPr>
            <w:rPr>
              <w:rFonts w:ascii="Kokila" w:hAnsi="Kokila" w:cs="Kokila"/>
              <w:szCs w:val="20"/>
            </w:rPr>
          </w:pPr>
        </w:p>
        <w:p w:rsidR="005B4E84" w:rsidRPr="003D049D" w:rsidRDefault="005B4E84" w:rsidP="005B4E84">
          <w:pPr>
            <w:numPr>
              <w:ilvl w:val="0"/>
              <w:numId w:val="4"/>
            </w:numPr>
            <w:rPr>
              <w:rFonts w:ascii="Kokila" w:hAnsi="Kokila" w:cs="Kokila"/>
              <w:szCs w:val="20"/>
            </w:rPr>
          </w:pPr>
          <w:r w:rsidRPr="003D049D">
            <w:rPr>
              <w:rFonts w:ascii="Kokila" w:hAnsi="Kokila" w:cs="Kokila"/>
              <w:szCs w:val="20"/>
            </w:rPr>
            <w:t>A general fifteen-minute conference presentation that explores some aspect of language and power you have come to understand as a result of this course and draw upon scholarly research. Because you are preparing conference presentation, this option requires that you include the following:</w:t>
          </w:r>
        </w:p>
        <w:p w:rsidR="001C3D2B" w:rsidRPr="003D049D" w:rsidRDefault="001C3D2B" w:rsidP="001C3D2B">
          <w:pPr>
            <w:ind w:left="1440"/>
            <w:rPr>
              <w:rFonts w:ascii="Kokila" w:hAnsi="Kokila" w:cs="Kokila"/>
              <w:szCs w:val="20"/>
            </w:rPr>
          </w:pPr>
          <w:r w:rsidRPr="003D049D">
            <w:rPr>
              <w:rFonts w:ascii="Kokila" w:hAnsi="Kokila" w:cs="Kokila"/>
              <w:szCs w:val="20"/>
            </w:rPr>
            <w:t xml:space="preserve">    </w:t>
          </w:r>
          <w:r w:rsidR="005B4E84" w:rsidRPr="003D049D">
            <w:rPr>
              <w:rFonts w:ascii="Kokila" w:hAnsi="Kokila" w:cs="Kokila"/>
              <w:szCs w:val="20"/>
            </w:rPr>
            <w:t xml:space="preserve">A conference proposal (for the Graduate symposium or another </w:t>
          </w:r>
          <w:r w:rsidRPr="003D049D">
            <w:rPr>
              <w:rFonts w:ascii="Kokila" w:hAnsi="Kokila" w:cs="Kokila"/>
              <w:szCs w:val="20"/>
            </w:rPr>
            <w:t xml:space="preserve"> </w:t>
          </w:r>
        </w:p>
        <w:p w:rsidR="005B4E84" w:rsidRPr="003D049D" w:rsidRDefault="001C3D2B" w:rsidP="001C3D2B">
          <w:pPr>
            <w:ind w:left="1440"/>
            <w:rPr>
              <w:rFonts w:ascii="Kokila" w:hAnsi="Kokila" w:cs="Kokila"/>
              <w:szCs w:val="20"/>
            </w:rPr>
          </w:pPr>
          <w:r w:rsidRPr="003D049D">
            <w:rPr>
              <w:rFonts w:ascii="Kokila" w:hAnsi="Kokila" w:cs="Kokila"/>
              <w:szCs w:val="20"/>
            </w:rPr>
            <w:t xml:space="preserve">    </w:t>
          </w:r>
          <w:r w:rsidR="005B4E84" w:rsidRPr="003D049D">
            <w:rPr>
              <w:rFonts w:ascii="Kokila" w:hAnsi="Kokila" w:cs="Kokila"/>
              <w:szCs w:val="20"/>
            </w:rPr>
            <w:t>conference)</w:t>
          </w:r>
        </w:p>
        <w:p w:rsidR="005B4E84" w:rsidRPr="003D049D" w:rsidRDefault="001C3D2B" w:rsidP="001C3D2B">
          <w:pPr>
            <w:ind w:left="1440"/>
            <w:rPr>
              <w:rFonts w:ascii="Kokila" w:hAnsi="Kokila" w:cs="Kokila"/>
              <w:szCs w:val="20"/>
            </w:rPr>
          </w:pPr>
          <w:r w:rsidRPr="003D049D">
            <w:rPr>
              <w:rFonts w:ascii="Kokila" w:hAnsi="Kokila" w:cs="Kokila"/>
              <w:szCs w:val="20"/>
            </w:rPr>
            <w:t xml:space="preserve">    </w:t>
          </w:r>
          <w:r w:rsidR="005B4E84" w:rsidRPr="003D049D">
            <w:rPr>
              <w:rFonts w:ascii="Kokila" w:hAnsi="Kokila" w:cs="Kokila"/>
              <w:szCs w:val="20"/>
            </w:rPr>
            <w:t>A 150-200 word abstract</w:t>
          </w:r>
        </w:p>
        <w:p w:rsidR="005B4E84" w:rsidRPr="003D049D" w:rsidRDefault="001C3D2B" w:rsidP="001C3D2B">
          <w:pPr>
            <w:ind w:left="1440"/>
            <w:rPr>
              <w:rFonts w:ascii="Kokila" w:hAnsi="Kokila" w:cs="Kokila"/>
              <w:szCs w:val="20"/>
            </w:rPr>
          </w:pPr>
          <w:r w:rsidRPr="003D049D">
            <w:rPr>
              <w:rFonts w:ascii="Kokila" w:hAnsi="Kokila" w:cs="Kokila"/>
              <w:szCs w:val="20"/>
            </w:rPr>
            <w:t xml:space="preserve">    </w:t>
          </w:r>
          <w:r w:rsidR="005B4E84" w:rsidRPr="003D049D">
            <w:rPr>
              <w:rFonts w:ascii="Kokila" w:hAnsi="Kokila" w:cs="Kokila"/>
              <w:szCs w:val="20"/>
            </w:rPr>
            <w:t>A literature review</w:t>
          </w:r>
        </w:p>
        <w:p w:rsidR="001C3D2B" w:rsidRPr="003D049D" w:rsidRDefault="00C02398" w:rsidP="001C3D2B">
          <w:pPr>
            <w:ind w:left="1440"/>
            <w:rPr>
              <w:rFonts w:ascii="Kokila" w:hAnsi="Kokila" w:cs="Kokila"/>
              <w:szCs w:val="20"/>
            </w:rPr>
          </w:pPr>
          <w:r>
            <w:rPr>
              <w:rFonts w:ascii="Kokila" w:hAnsi="Kokila" w:cs="Kokila"/>
              <w:noProof/>
              <w:szCs w:val="20"/>
            </w:rPr>
            <mc:AlternateContent>
              <mc:Choice Requires="wps">
                <w:drawing>
                  <wp:anchor distT="91440" distB="91440" distL="114300" distR="114300" simplePos="0" relativeHeight="251667456" behindDoc="0" locked="0" layoutInCell="0" allowOverlap="1">
                    <wp:simplePos x="0" y="0"/>
                    <wp:positionH relativeFrom="page">
                      <wp:posOffset>203200</wp:posOffset>
                    </wp:positionH>
                    <wp:positionV relativeFrom="page">
                      <wp:posOffset>660400</wp:posOffset>
                    </wp:positionV>
                    <wp:extent cx="2667000" cy="8947150"/>
                    <wp:effectExtent l="0" t="0" r="38100" b="63500"/>
                    <wp:wrapSquare wrapText="bothSides"/>
                    <wp:docPr id="2"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67000" cy="8947150"/>
                            </a:xfrm>
                            <a:prstGeom prst="rect">
                              <a:avLst/>
                            </a:prstGeom>
                            <a:solidFill>
                              <a:schemeClr val="accent2"/>
                            </a:solidFill>
                            <a:ln w="12700">
                              <a:solidFill>
                                <a:schemeClr val="accent2">
                                  <a:lumMod val="75000"/>
                                </a:schemeClr>
                              </a:solidFill>
                              <a:miter lim="800000"/>
                              <a:headEnd/>
                              <a:tailEnd/>
                            </a:ln>
                            <a:effectLst>
                              <a:outerShdw dist="28398" dir="3806097" algn="ctr" rotWithShape="0">
                                <a:schemeClr val="accent3">
                                  <a:lumMod val="50000"/>
                                  <a:lumOff val="0"/>
                                </a:schemeClr>
                              </a:outerShdw>
                            </a:effectLst>
                          </wps:spPr>
                          <wps:txbx>
                            <w:txbxContent>
                              <w:p w:rsidR="007105B6" w:rsidRPr="00C02398" w:rsidRDefault="007105B6" w:rsidP="007105B6">
                                <w:pPr>
                                  <w:rPr>
                                    <w:rFonts w:ascii="Kokila" w:hAnsi="Kokila" w:cs="Kokila"/>
                                    <w:b/>
                                    <w:color w:val="FFFFFF" w:themeColor="background1"/>
                                    <w:szCs w:val="20"/>
                                  </w:rPr>
                                </w:pPr>
                                <w:r w:rsidRPr="00C02398">
                                  <w:rPr>
                                    <w:rFonts w:ascii="Kokila" w:hAnsi="Kokila" w:cs="Kokila"/>
                                    <w:b/>
                                    <w:color w:val="FFFFFF" w:themeColor="background1"/>
                                    <w:szCs w:val="20"/>
                                  </w:rPr>
                                  <w:t>ATTENDANCE, PLAGIARISM AND OTHER SUGGESTIONS</w:t>
                                </w:r>
                              </w:p>
                              <w:p w:rsidR="00C02398" w:rsidRPr="00C02398" w:rsidRDefault="00C02398" w:rsidP="00C02398">
                                <w:pPr>
                                  <w:pStyle w:val="ListParagraph"/>
                                  <w:ind w:left="0"/>
                                  <w:rPr>
                                    <w:rFonts w:ascii="Kokila" w:hAnsi="Kokila" w:cs="Kokila"/>
                                    <w:b/>
                                    <w:color w:val="FFFFFF" w:themeColor="background1"/>
                                    <w:sz w:val="20"/>
                                    <w:szCs w:val="20"/>
                                  </w:rPr>
                                </w:pPr>
                                <w:r w:rsidRPr="00C02398">
                                  <w:rPr>
                                    <w:rFonts w:ascii="Kokila" w:hAnsi="Kokila" w:cs="Kokila"/>
                                    <w:color w:val="FFFFFF" w:themeColor="background1"/>
                                    <w:sz w:val="20"/>
                                    <w:szCs w:val="20"/>
                                  </w:rPr>
                                  <w:t>In Native communities, we talk about the four Rs: Reverence, Reciprocity, Respect, and Responsibility. I make every attempt to conduct my personal and professional life under these four Rs. I hold great admiration for each of you and for the work we will do together. We are in a space of sharing gifts of learning with one another. As with any endeavor, there are responsibilities that we take on and expectations that need to be fulfilled. It goes without saying that respectful behavior is expected from all of us. Respecting one another includes coming to class on time and prepared as well as being present and engaging in deep listening as well as contributing. While we may disagree, and I hope we will, there are ways to challenge and ask difficult questions in ways that do not devalue anyone in the room.</w:t>
                                </w:r>
                              </w:p>
                              <w:p w:rsidR="007105B6" w:rsidRPr="00C02398" w:rsidRDefault="005D0426" w:rsidP="007105B6">
                                <w:pPr>
                                  <w:rPr>
                                    <w:rFonts w:ascii="Kokila" w:hAnsi="Kokila" w:cs="Kokila"/>
                                    <w:color w:val="FFFFFF" w:themeColor="background1"/>
                                    <w:szCs w:val="20"/>
                                  </w:rPr>
                                </w:pPr>
                                <w:r w:rsidRPr="00C02398">
                                  <w:rPr>
                                    <w:rFonts w:ascii="Kokila" w:hAnsi="Kokila" w:cs="Kokila"/>
                                    <w:color w:val="FFFFFF" w:themeColor="background1"/>
                                    <w:szCs w:val="20"/>
                                  </w:rPr>
                                  <w:t xml:space="preserve">Responsibility: </w:t>
                                </w:r>
                                <w:r w:rsidR="007105B6" w:rsidRPr="00C02398">
                                  <w:rPr>
                                    <w:rFonts w:ascii="Kokila" w:hAnsi="Kokila" w:cs="Kokila"/>
                                    <w:color w:val="FFFFFF" w:themeColor="background1"/>
                                    <w:szCs w:val="20"/>
                                  </w:rPr>
                                  <w:t>You must come to every class as each represents a week in a regular semester. While things happen such as illness, car troubles, unplanned events, try to make every class.</w:t>
                                </w:r>
                                <w:r w:rsidRPr="00C02398">
                                  <w:rPr>
                                    <w:rFonts w:ascii="Kokila" w:hAnsi="Kokila" w:cs="Kokila"/>
                                    <w:color w:val="FFFFFF" w:themeColor="background1"/>
                                    <w:szCs w:val="20"/>
                                  </w:rPr>
                                  <w:t xml:space="preserve"> In addition, you must have your work prepared for each class by doing all the readings and preparing your responses and assignments.</w:t>
                                </w:r>
                                <w:r w:rsidR="007105B6" w:rsidRPr="00C02398">
                                  <w:rPr>
                                    <w:rFonts w:ascii="Kokila" w:hAnsi="Kokila" w:cs="Kokila"/>
                                    <w:color w:val="FFFFFF" w:themeColor="background1"/>
                                    <w:szCs w:val="20"/>
                                  </w:rPr>
                                  <w:t xml:space="preserve"> If something happens let me know, so I can help you keep up with things. However, if it seems that you are not taking the class seriously, your grade will be affected.</w:t>
                                </w:r>
                              </w:p>
                              <w:p w:rsidR="005D0426" w:rsidRPr="00C02398" w:rsidRDefault="005D0426" w:rsidP="007105B6">
                                <w:pPr>
                                  <w:rPr>
                                    <w:rFonts w:ascii="Kokila" w:hAnsi="Kokila" w:cs="Kokila"/>
                                    <w:color w:val="FFFFFF" w:themeColor="background1"/>
                                    <w:szCs w:val="20"/>
                                  </w:rPr>
                                </w:pPr>
                              </w:p>
                              <w:p w:rsidR="007105B6" w:rsidRPr="00C02398" w:rsidRDefault="007105B6" w:rsidP="007105B6">
                                <w:pPr>
                                  <w:rPr>
                                    <w:rFonts w:ascii="Kokila" w:hAnsi="Kokila" w:cs="Kokila"/>
                                    <w:color w:val="FFFFFF" w:themeColor="background1"/>
                                    <w:szCs w:val="20"/>
                                  </w:rPr>
                                </w:pPr>
                                <w:r w:rsidRPr="00C02398">
                                  <w:rPr>
                                    <w:rFonts w:ascii="Kokila" w:hAnsi="Kokila" w:cs="Kokila"/>
                                    <w:color w:val="FFFFFF" w:themeColor="background1"/>
                                    <w:szCs w:val="20"/>
                                  </w:rPr>
                                  <w:t xml:space="preserve">Plagiarism—we all know that this is intellectual theft. Bottom line, don’t do it. It’s a serious offense that could not only jeopardize your grade, but has other serious consequences.  </w:t>
                                </w:r>
                              </w:p>
                              <w:p w:rsidR="005D0426" w:rsidRPr="00C02398" w:rsidRDefault="005D0426" w:rsidP="007105B6">
                                <w:pPr>
                                  <w:rPr>
                                    <w:rFonts w:ascii="Kokila" w:hAnsi="Kokila" w:cs="Kokila"/>
                                    <w:color w:val="FFFFFF" w:themeColor="background1"/>
                                    <w:szCs w:val="20"/>
                                  </w:rPr>
                                </w:pPr>
                              </w:p>
                              <w:p w:rsidR="007105B6" w:rsidRPr="00C02398" w:rsidRDefault="007105B6" w:rsidP="007105B6">
                                <w:pPr>
                                  <w:rPr>
                                    <w:rFonts w:ascii="Kokila" w:hAnsi="Kokila" w:cs="Kokila"/>
                                    <w:color w:val="FFFFFF" w:themeColor="background1"/>
                                    <w:szCs w:val="20"/>
                                  </w:rPr>
                                </w:pPr>
                                <w:r w:rsidRPr="00C02398">
                                  <w:rPr>
                                    <w:rFonts w:ascii="Kokila" w:hAnsi="Kokila" w:cs="Kokila"/>
                                    <w:color w:val="FFFFFF" w:themeColor="background1"/>
                                    <w:szCs w:val="20"/>
                                  </w:rPr>
                                  <w:t xml:space="preserve">Feel challenged—one of the great things about this work is that we are still breaking some new ground. </w:t>
                                </w:r>
                              </w:p>
                              <w:p w:rsidR="007105B6" w:rsidRPr="00C02398" w:rsidRDefault="007105B6" w:rsidP="007105B6">
                                <w:pPr>
                                  <w:rPr>
                                    <w:rFonts w:ascii="Kokila" w:hAnsi="Kokila" w:cs="Kokila"/>
                                    <w:color w:val="FFFFFF" w:themeColor="background1"/>
                                    <w:szCs w:val="20"/>
                                  </w:rPr>
                                </w:pPr>
                                <w:r w:rsidRPr="00C02398">
                                  <w:rPr>
                                    <w:rFonts w:ascii="Kokila" w:hAnsi="Kokila" w:cs="Kokila"/>
                                    <w:color w:val="FFFFFF" w:themeColor="background1"/>
                                    <w:szCs w:val="20"/>
                                  </w:rPr>
                                  <w:t>While the reading load is heavy, there is still so much more. If you find something that looks interesting, bring it in or discuss it in your responses. Enjoy the learning, work hard at it, and open yourself to thinking in challenging ways.</w:t>
                                </w:r>
                              </w:p>
                              <w:p w:rsidR="005D0426" w:rsidRPr="00C02398" w:rsidRDefault="005D0426" w:rsidP="007105B6">
                                <w:pPr>
                                  <w:rPr>
                                    <w:rFonts w:ascii="Kokila" w:hAnsi="Kokila" w:cs="Kokila"/>
                                    <w:color w:val="FFFFFF" w:themeColor="background1"/>
                                    <w:szCs w:val="20"/>
                                  </w:rPr>
                                </w:pPr>
                              </w:p>
                              <w:p w:rsidR="007105B6" w:rsidRPr="00C02398" w:rsidRDefault="007105B6" w:rsidP="007105B6">
                                <w:pPr>
                                  <w:rPr>
                                    <w:rFonts w:ascii="Kokila" w:hAnsi="Kokila" w:cs="Kokila"/>
                                    <w:color w:val="FFFFFF" w:themeColor="background1"/>
                                    <w:szCs w:val="20"/>
                                  </w:rPr>
                                </w:pPr>
                                <w:r w:rsidRPr="00C02398">
                                  <w:rPr>
                                    <w:rFonts w:ascii="Kokila" w:hAnsi="Kokila" w:cs="Kokila"/>
                                    <w:color w:val="FFFFFF" w:themeColor="background1"/>
                                    <w:szCs w:val="20"/>
                                  </w:rPr>
                                  <w:t>Talk to me—I make myself available in multiple ways. Let me know if there are any issues before they grow.</w:t>
                                </w:r>
                              </w:p>
                              <w:p w:rsidR="005D0426" w:rsidRPr="00C02398" w:rsidRDefault="005D0426" w:rsidP="007105B6">
                                <w:pPr>
                                  <w:rPr>
                                    <w:rFonts w:ascii="Kokila" w:hAnsi="Kokila" w:cs="Kokila"/>
                                    <w:color w:val="FFFFFF" w:themeColor="background1"/>
                                    <w:szCs w:val="20"/>
                                  </w:rPr>
                                </w:pPr>
                              </w:p>
                              <w:p w:rsidR="007105B6" w:rsidRPr="00C02398" w:rsidRDefault="007105B6" w:rsidP="007105B6">
                                <w:pPr>
                                  <w:rPr>
                                    <w:rFonts w:ascii="Kokila" w:hAnsi="Kokila" w:cs="Kokila"/>
                                    <w:color w:val="FFFFFF" w:themeColor="background1"/>
                                    <w:szCs w:val="20"/>
                                  </w:rPr>
                                </w:pPr>
                                <w:r w:rsidRPr="00C02398">
                                  <w:rPr>
                                    <w:rFonts w:ascii="Kokila" w:hAnsi="Kokila" w:cs="Kokila"/>
                                    <w:color w:val="FFFFFF" w:themeColor="background1"/>
                                    <w:szCs w:val="20"/>
                                  </w:rPr>
                                  <w:t>Have a sense of humor.</w:t>
                                </w:r>
                              </w:p>
                              <w:p w:rsidR="005D0426" w:rsidRPr="00C02398" w:rsidRDefault="005D0426" w:rsidP="007105B6">
                                <w:pPr>
                                  <w:rPr>
                                    <w:rFonts w:ascii="Kokila" w:hAnsi="Kokila" w:cs="Kokila"/>
                                    <w:color w:val="FFFFFF" w:themeColor="background1"/>
                                    <w:szCs w:val="20"/>
                                  </w:rPr>
                                </w:pPr>
                              </w:p>
                              <w:p w:rsidR="007105B6" w:rsidRPr="005D0426" w:rsidRDefault="007105B6" w:rsidP="007105B6">
                                <w:pPr>
                                  <w:rPr>
                                    <w:rFonts w:ascii="Kokila" w:hAnsi="Kokila" w:cs="Kokila"/>
                                    <w:szCs w:val="20"/>
                                  </w:rPr>
                                </w:pPr>
                                <w:r w:rsidRPr="00C02398">
                                  <w:rPr>
                                    <w:rFonts w:ascii="Kokila" w:hAnsi="Kokila" w:cs="Kokila"/>
                                    <w:color w:val="FFFFFF" w:themeColor="background1"/>
                                    <w:szCs w:val="20"/>
                                  </w:rPr>
                                  <w:t>Take risks.</w:t>
                                </w:r>
                                <w:r w:rsidRPr="005D0426">
                                  <w:rPr>
                                    <w:rFonts w:ascii="Kokila" w:hAnsi="Kokila" w:cs="Kokila"/>
                                    <w:szCs w:val="20"/>
                                  </w:rPr>
                                  <w:t xml:space="preserve">             </w:t>
                                </w:r>
                              </w:p>
                              <w:p w:rsidR="007105B6" w:rsidRDefault="007105B6" w:rsidP="007105B6">
                                <w:pPr>
                                  <w:rPr>
                                    <w:color w:val="FFFFFF" w:themeColor="background1"/>
                                    <w:sz w:val="18"/>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93" o:spid="_x0000_s1047" style="position:absolute;left:0;text-align:left;margin-left:16pt;margin-top:52pt;width:210pt;height:704.5pt;flip:x;z-index:251667456;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" o:allowincell="f" fillcolor="#c0504d [3205]" strokecolor="#943634 [2405]" strokeweight="1pt">
                    <v:shadow on="t" color="#4e6128 [1606]" offset="1pt"/>
                    <v:textbox inset="21.6pt,21.6pt,21.6pt,21.6pt">
                      <w:txbxContent>
                        <w:p w:rsidR="007105B6" w:rsidRPr="00C02398" w:rsidRDefault="007105B6" w:rsidP="007105B6">
                          <w:pPr>
                            <w:rPr>
                              <w:rFonts w:ascii="Kokila" w:hAnsi="Kokila" w:cs="Kokila"/>
                              <w:b/>
                              <w:color w:val="FFFFFF" w:themeColor="background1"/>
                              <w:szCs w:val="20"/>
                            </w:rPr>
                          </w:pPr>
                          <w:r w:rsidRPr="00C02398">
                            <w:rPr>
                              <w:rFonts w:ascii="Kokila" w:hAnsi="Kokila" w:cs="Kokila"/>
                              <w:b/>
                              <w:color w:val="FFFFFF" w:themeColor="background1"/>
                              <w:szCs w:val="20"/>
                            </w:rPr>
                            <w:t>ATTENDANCE, PLAGIARISM AND OTHER SUGGESTIONS</w:t>
                          </w:r>
                        </w:p>
                        <w:p w:rsidR="00C02398" w:rsidRPr="00C02398" w:rsidRDefault="00C02398" w:rsidP="00C02398">
                          <w:pPr>
                            <w:pStyle w:val="ListParagraph"/>
                            <w:ind w:left="0"/>
                            <w:rPr>
                              <w:rFonts w:ascii="Kokila" w:hAnsi="Kokila" w:cs="Kokila"/>
                              <w:b/>
                              <w:color w:val="FFFFFF" w:themeColor="background1"/>
                              <w:sz w:val="20"/>
                              <w:szCs w:val="20"/>
                            </w:rPr>
                          </w:pPr>
                          <w:r w:rsidRPr="00C02398">
                            <w:rPr>
                              <w:rFonts w:ascii="Kokila" w:hAnsi="Kokila" w:cs="Kokila"/>
                              <w:color w:val="FFFFFF" w:themeColor="background1"/>
                              <w:sz w:val="20"/>
                              <w:szCs w:val="20"/>
                            </w:rPr>
                            <w:t>In Native communities, we talk about the four Rs: Reverence, Reciprocity, Respect, and Responsibility. I make every attempt to conduct my personal and professional life under these four Rs. I hold great admiration for each of you and for the work we will do together. We are in a space of sharing gifts of learning with one another. As with any endeavor, there are responsibilities that we take on and expectations that need to be fulfilled. It goes without saying that respectful behavior is expected from all of us. Respecting one another includes coming to class on time and prepared as well as being present and engaging in deep listening as well as contributing. While we may disagree, and I hope we will, there are ways to challenge and ask difficult questions in ways that do not devalue anyone in the room.</w:t>
                          </w:r>
                        </w:p>
                        <w:p w:rsidR="007105B6" w:rsidRPr="00C02398" w:rsidRDefault="005D0426" w:rsidP="007105B6">
                          <w:pPr>
                            <w:rPr>
                              <w:rFonts w:ascii="Kokila" w:hAnsi="Kokila" w:cs="Kokila"/>
                              <w:color w:val="FFFFFF" w:themeColor="background1"/>
                              <w:szCs w:val="20"/>
                            </w:rPr>
                          </w:pPr>
                          <w:r w:rsidRPr="00C02398">
                            <w:rPr>
                              <w:rFonts w:ascii="Kokila" w:hAnsi="Kokila" w:cs="Kokila"/>
                              <w:color w:val="FFFFFF" w:themeColor="background1"/>
                              <w:szCs w:val="20"/>
                            </w:rPr>
                            <w:t xml:space="preserve">Responsibility: </w:t>
                          </w:r>
                          <w:r w:rsidR="007105B6" w:rsidRPr="00C02398">
                            <w:rPr>
                              <w:rFonts w:ascii="Kokila" w:hAnsi="Kokila" w:cs="Kokila"/>
                              <w:color w:val="FFFFFF" w:themeColor="background1"/>
                              <w:szCs w:val="20"/>
                            </w:rPr>
                            <w:t>You must come to every class as each represents a week in a regular semester. While things happen such as illness, car troubles, unplanned events, try to make every class.</w:t>
                          </w:r>
                          <w:r w:rsidRPr="00C02398">
                            <w:rPr>
                              <w:rFonts w:ascii="Kokila" w:hAnsi="Kokila" w:cs="Kokila"/>
                              <w:color w:val="FFFFFF" w:themeColor="background1"/>
                              <w:szCs w:val="20"/>
                            </w:rPr>
                            <w:t xml:space="preserve"> In addition, you must have your work prepared for each class by doing all the readings and preparing your responses and assignments.</w:t>
                          </w:r>
                          <w:r w:rsidR="007105B6" w:rsidRPr="00C02398">
                            <w:rPr>
                              <w:rFonts w:ascii="Kokila" w:hAnsi="Kokila" w:cs="Kokila"/>
                              <w:color w:val="FFFFFF" w:themeColor="background1"/>
                              <w:szCs w:val="20"/>
                            </w:rPr>
                            <w:t xml:space="preserve"> If something happens let me know, so I can help you keep up with things. However, if it seems that you are not taking the class seriously, your grade will be affected.</w:t>
                          </w:r>
                        </w:p>
                        <w:p w:rsidR="005D0426" w:rsidRPr="00C02398" w:rsidRDefault="005D0426" w:rsidP="007105B6">
                          <w:pPr>
                            <w:rPr>
                              <w:rFonts w:ascii="Kokila" w:hAnsi="Kokila" w:cs="Kokila"/>
                              <w:color w:val="FFFFFF" w:themeColor="background1"/>
                              <w:szCs w:val="20"/>
                            </w:rPr>
                          </w:pPr>
                        </w:p>
                        <w:p w:rsidR="007105B6" w:rsidRPr="00C02398" w:rsidRDefault="007105B6" w:rsidP="007105B6">
                          <w:pPr>
                            <w:rPr>
                              <w:rFonts w:ascii="Kokila" w:hAnsi="Kokila" w:cs="Kokila"/>
                              <w:color w:val="FFFFFF" w:themeColor="background1"/>
                              <w:szCs w:val="20"/>
                            </w:rPr>
                          </w:pPr>
                          <w:r w:rsidRPr="00C02398">
                            <w:rPr>
                              <w:rFonts w:ascii="Kokila" w:hAnsi="Kokila" w:cs="Kokila"/>
                              <w:color w:val="FFFFFF" w:themeColor="background1"/>
                              <w:szCs w:val="20"/>
                            </w:rPr>
                            <w:t xml:space="preserve">Plagiarism—we all know that this is intellectual theft. Bottom line, don’t do it. It’s a serious offense that could not only jeopardize your grade, but has other serious consequences.  </w:t>
                          </w:r>
                        </w:p>
                        <w:p w:rsidR="005D0426" w:rsidRPr="00C02398" w:rsidRDefault="005D0426" w:rsidP="007105B6">
                          <w:pPr>
                            <w:rPr>
                              <w:rFonts w:ascii="Kokila" w:hAnsi="Kokila" w:cs="Kokila"/>
                              <w:color w:val="FFFFFF" w:themeColor="background1"/>
                              <w:szCs w:val="20"/>
                            </w:rPr>
                          </w:pPr>
                        </w:p>
                        <w:p w:rsidR="007105B6" w:rsidRPr="00C02398" w:rsidRDefault="007105B6" w:rsidP="007105B6">
                          <w:pPr>
                            <w:rPr>
                              <w:rFonts w:ascii="Kokila" w:hAnsi="Kokila" w:cs="Kokila"/>
                              <w:color w:val="FFFFFF" w:themeColor="background1"/>
                              <w:szCs w:val="20"/>
                            </w:rPr>
                          </w:pPr>
                          <w:r w:rsidRPr="00C02398">
                            <w:rPr>
                              <w:rFonts w:ascii="Kokila" w:hAnsi="Kokila" w:cs="Kokila"/>
                              <w:color w:val="FFFFFF" w:themeColor="background1"/>
                              <w:szCs w:val="20"/>
                            </w:rPr>
                            <w:t xml:space="preserve">Feel challenged—one of the great things about this work is that we are still breaking some new ground. </w:t>
                          </w:r>
                        </w:p>
                        <w:p w:rsidR="007105B6" w:rsidRPr="00C02398" w:rsidRDefault="007105B6" w:rsidP="007105B6">
                          <w:pPr>
                            <w:rPr>
                              <w:rFonts w:ascii="Kokila" w:hAnsi="Kokila" w:cs="Kokila"/>
                              <w:color w:val="FFFFFF" w:themeColor="background1"/>
                              <w:szCs w:val="20"/>
                            </w:rPr>
                          </w:pPr>
                          <w:r w:rsidRPr="00C02398">
                            <w:rPr>
                              <w:rFonts w:ascii="Kokila" w:hAnsi="Kokila" w:cs="Kokila"/>
                              <w:color w:val="FFFFFF" w:themeColor="background1"/>
                              <w:szCs w:val="20"/>
                            </w:rPr>
                            <w:t>While the reading load is heavy, there is still so much more. If you find something that looks interesting, bring it in or discuss it in your responses. Enjoy the learning, work hard at it, and open yourself to thinking in challenging ways.</w:t>
                          </w:r>
                        </w:p>
                        <w:p w:rsidR="005D0426" w:rsidRPr="00C02398" w:rsidRDefault="005D0426" w:rsidP="007105B6">
                          <w:pPr>
                            <w:rPr>
                              <w:rFonts w:ascii="Kokila" w:hAnsi="Kokila" w:cs="Kokila"/>
                              <w:color w:val="FFFFFF" w:themeColor="background1"/>
                              <w:szCs w:val="20"/>
                            </w:rPr>
                          </w:pPr>
                        </w:p>
                        <w:p w:rsidR="007105B6" w:rsidRPr="00C02398" w:rsidRDefault="007105B6" w:rsidP="007105B6">
                          <w:pPr>
                            <w:rPr>
                              <w:rFonts w:ascii="Kokila" w:hAnsi="Kokila" w:cs="Kokila"/>
                              <w:color w:val="FFFFFF" w:themeColor="background1"/>
                              <w:szCs w:val="20"/>
                            </w:rPr>
                          </w:pPr>
                          <w:r w:rsidRPr="00C02398">
                            <w:rPr>
                              <w:rFonts w:ascii="Kokila" w:hAnsi="Kokila" w:cs="Kokila"/>
                              <w:color w:val="FFFFFF" w:themeColor="background1"/>
                              <w:szCs w:val="20"/>
                            </w:rPr>
                            <w:t>Talk to me—I make myself available in multiple ways. Let me know if there are any issues before they grow.</w:t>
                          </w:r>
                        </w:p>
                        <w:p w:rsidR="005D0426" w:rsidRPr="00C02398" w:rsidRDefault="005D0426" w:rsidP="007105B6">
                          <w:pPr>
                            <w:rPr>
                              <w:rFonts w:ascii="Kokila" w:hAnsi="Kokila" w:cs="Kokila"/>
                              <w:color w:val="FFFFFF" w:themeColor="background1"/>
                              <w:szCs w:val="20"/>
                            </w:rPr>
                          </w:pPr>
                        </w:p>
                        <w:p w:rsidR="007105B6" w:rsidRPr="00C02398" w:rsidRDefault="007105B6" w:rsidP="007105B6">
                          <w:pPr>
                            <w:rPr>
                              <w:rFonts w:ascii="Kokila" w:hAnsi="Kokila" w:cs="Kokila"/>
                              <w:color w:val="FFFFFF" w:themeColor="background1"/>
                              <w:szCs w:val="20"/>
                            </w:rPr>
                          </w:pPr>
                          <w:r w:rsidRPr="00C02398">
                            <w:rPr>
                              <w:rFonts w:ascii="Kokila" w:hAnsi="Kokila" w:cs="Kokila"/>
                              <w:color w:val="FFFFFF" w:themeColor="background1"/>
                              <w:szCs w:val="20"/>
                            </w:rPr>
                            <w:t>Have a sense of humor.</w:t>
                          </w:r>
                        </w:p>
                        <w:p w:rsidR="005D0426" w:rsidRPr="00C02398" w:rsidRDefault="005D0426" w:rsidP="007105B6">
                          <w:pPr>
                            <w:rPr>
                              <w:rFonts w:ascii="Kokila" w:hAnsi="Kokila" w:cs="Kokila"/>
                              <w:color w:val="FFFFFF" w:themeColor="background1"/>
                              <w:szCs w:val="20"/>
                            </w:rPr>
                          </w:pPr>
                        </w:p>
                        <w:p w:rsidR="007105B6" w:rsidRPr="005D0426" w:rsidRDefault="007105B6" w:rsidP="007105B6">
                          <w:pPr>
                            <w:rPr>
                              <w:rFonts w:ascii="Kokila" w:hAnsi="Kokila" w:cs="Kokila"/>
                              <w:szCs w:val="20"/>
                            </w:rPr>
                          </w:pPr>
                          <w:r w:rsidRPr="00C02398">
                            <w:rPr>
                              <w:rFonts w:ascii="Kokila" w:hAnsi="Kokila" w:cs="Kokila"/>
                              <w:color w:val="FFFFFF" w:themeColor="background1"/>
                              <w:szCs w:val="20"/>
                            </w:rPr>
                            <w:t>Take risks.</w:t>
                          </w:r>
                          <w:r w:rsidRPr="005D0426">
                            <w:rPr>
                              <w:rFonts w:ascii="Kokila" w:hAnsi="Kokila" w:cs="Kokila"/>
                              <w:szCs w:val="20"/>
                            </w:rPr>
                            <w:t xml:space="preserve">             </w:t>
                          </w:r>
                        </w:p>
                        <w:p w:rsidR="007105B6" w:rsidRDefault="007105B6" w:rsidP="007105B6">
                          <w:pPr>
                            <w:rPr>
                              <w:color w:val="FFFFFF" w:themeColor="background1"/>
                              <w:sz w:val="18"/>
                              <w:szCs w:val="18"/>
                            </w:rPr>
                          </w:pPr>
                        </w:p>
                      </w:txbxContent>
                    </v:textbox>
                    <w10:wrap type="square" anchorx="page" anchory="page"/>
                  </v:rect>
                </w:pict>
              </mc:Fallback>
            </mc:AlternateContent>
          </w:r>
          <w:r w:rsidR="001C3D2B" w:rsidRPr="003D049D">
            <w:rPr>
              <w:rFonts w:ascii="Kokila" w:hAnsi="Kokila" w:cs="Kokila"/>
              <w:szCs w:val="20"/>
            </w:rPr>
            <w:t xml:space="preserve">    </w:t>
          </w:r>
          <w:r w:rsidR="005B4E84" w:rsidRPr="003D049D">
            <w:rPr>
              <w:rFonts w:ascii="Kokila" w:hAnsi="Kokila" w:cs="Kokila"/>
              <w:szCs w:val="20"/>
            </w:rPr>
            <w:t xml:space="preserve">A written conference paper (10 pages) which will be read/referred to  </w:t>
          </w:r>
        </w:p>
        <w:p w:rsidR="005B4E84" w:rsidRPr="003D049D" w:rsidRDefault="001C3D2B" w:rsidP="001C3D2B">
          <w:pPr>
            <w:ind w:left="1440"/>
            <w:rPr>
              <w:rFonts w:ascii="Kokila" w:hAnsi="Kokila" w:cs="Kokila"/>
              <w:szCs w:val="20"/>
            </w:rPr>
          </w:pPr>
          <w:r w:rsidRPr="003D049D">
            <w:rPr>
              <w:rFonts w:ascii="Kokila" w:hAnsi="Kokila" w:cs="Kokila"/>
              <w:szCs w:val="20"/>
            </w:rPr>
            <w:t xml:space="preserve">    </w:t>
          </w:r>
          <w:r w:rsidR="005B4E84" w:rsidRPr="003D049D">
            <w:rPr>
              <w:rFonts w:ascii="Kokila" w:hAnsi="Kokila" w:cs="Kokila"/>
              <w:szCs w:val="20"/>
            </w:rPr>
            <w:t xml:space="preserve">along with visuals or </w:t>
          </w:r>
          <w:proofErr w:type="spellStart"/>
          <w:r w:rsidR="005B4E84" w:rsidRPr="003D049D">
            <w:rPr>
              <w:rFonts w:ascii="Kokila" w:hAnsi="Kokila" w:cs="Kokila"/>
              <w:szCs w:val="20"/>
            </w:rPr>
            <w:t>tactiles</w:t>
          </w:r>
          <w:proofErr w:type="spellEnd"/>
          <w:r w:rsidR="005B4E84" w:rsidRPr="003D049D">
            <w:rPr>
              <w:rFonts w:ascii="Kokila" w:hAnsi="Kokila" w:cs="Kokila"/>
              <w:szCs w:val="20"/>
            </w:rPr>
            <w:t xml:space="preserve"> (see next)</w:t>
          </w:r>
        </w:p>
        <w:p w:rsidR="001C3D2B" w:rsidRPr="003D049D" w:rsidRDefault="001C3D2B" w:rsidP="001C3D2B">
          <w:pPr>
            <w:ind w:left="1440"/>
            <w:rPr>
              <w:rFonts w:ascii="Kokila" w:hAnsi="Kokila" w:cs="Kokila"/>
              <w:szCs w:val="20"/>
            </w:rPr>
          </w:pPr>
          <w:r w:rsidRPr="003D049D">
            <w:rPr>
              <w:rFonts w:ascii="Kokila" w:hAnsi="Kokila" w:cs="Kokila"/>
              <w:szCs w:val="20"/>
            </w:rPr>
            <w:t xml:space="preserve">   </w:t>
          </w:r>
          <w:r w:rsidR="005B4E84" w:rsidRPr="003D049D">
            <w:rPr>
              <w:rFonts w:ascii="Kokila" w:hAnsi="Kokila" w:cs="Kokila"/>
              <w:szCs w:val="20"/>
            </w:rPr>
            <w:t xml:space="preserve"> Visuals: </w:t>
          </w:r>
          <w:proofErr w:type="gramStart"/>
          <w:r w:rsidR="005B4E84" w:rsidRPr="003D049D">
            <w:rPr>
              <w:rFonts w:ascii="Kokila" w:hAnsi="Kokila" w:cs="Kokila"/>
              <w:szCs w:val="20"/>
            </w:rPr>
            <w:t>PPT ,</w:t>
          </w:r>
          <w:proofErr w:type="gramEnd"/>
          <w:r w:rsidR="005B4E84" w:rsidRPr="003D049D">
            <w:rPr>
              <w:rFonts w:ascii="Kokila" w:hAnsi="Kokila" w:cs="Kokila"/>
              <w:szCs w:val="20"/>
            </w:rPr>
            <w:t xml:space="preserve"> overheads, handouts, digital, visual or material rhetorics </w:t>
          </w:r>
        </w:p>
        <w:p w:rsidR="005B4E84" w:rsidRPr="003D049D" w:rsidRDefault="001C3D2B" w:rsidP="001C3D2B">
          <w:pPr>
            <w:ind w:left="1440"/>
            <w:rPr>
              <w:rFonts w:ascii="Kokila" w:hAnsi="Kokila" w:cs="Kokila"/>
              <w:szCs w:val="20"/>
            </w:rPr>
          </w:pPr>
          <w:r w:rsidRPr="003D049D">
            <w:rPr>
              <w:rFonts w:ascii="Kokila" w:hAnsi="Kokila" w:cs="Kokila"/>
              <w:szCs w:val="20"/>
            </w:rPr>
            <w:t xml:space="preserve">    </w:t>
          </w:r>
          <w:r w:rsidR="005B4E84" w:rsidRPr="003D049D">
            <w:rPr>
              <w:rFonts w:ascii="Kokila" w:hAnsi="Kokila" w:cs="Kokila"/>
              <w:szCs w:val="20"/>
            </w:rPr>
            <w:t>which will be presented with your paper</w:t>
          </w:r>
        </w:p>
        <w:p w:rsidR="005B4E84" w:rsidRPr="003D049D" w:rsidRDefault="005B4E84" w:rsidP="005B4E84">
          <w:pPr>
            <w:ind w:left="1440"/>
            <w:rPr>
              <w:rFonts w:ascii="Kokila" w:hAnsi="Kokila" w:cs="Kokila"/>
              <w:szCs w:val="20"/>
            </w:rPr>
          </w:pPr>
        </w:p>
        <w:p w:rsidR="005B4E84" w:rsidRPr="003D049D" w:rsidRDefault="005B4E84" w:rsidP="005B4E84">
          <w:pPr>
            <w:numPr>
              <w:ilvl w:val="0"/>
              <w:numId w:val="4"/>
            </w:numPr>
            <w:autoSpaceDE w:val="0"/>
            <w:autoSpaceDN w:val="0"/>
            <w:adjustRightInd w:val="0"/>
            <w:rPr>
              <w:rFonts w:ascii="Kokila" w:hAnsi="Kokila" w:cs="Kokila"/>
              <w:szCs w:val="20"/>
            </w:rPr>
          </w:pPr>
          <w:r w:rsidRPr="003D049D">
            <w:rPr>
              <w:rFonts w:ascii="Kokila" w:hAnsi="Kokila" w:cs="Kokila"/>
              <w:szCs w:val="20"/>
            </w:rPr>
            <w:t>A language status case study which details a language group involved in either an unequal status relationship or a social conflict in which language plays a part. The choice of cases can be driven by your own background and interests. Some of the kinds of topics you might think about include ethnic conflicts in which language is a prominent concern, conflicts over the status of a particular language or language variety, attempts to enact or resist change within a language or language group, struggles to maintain or gain social power that rely strategically on rhetoric or narrative, instances of development of specialized language features by dominant or dominated social groups, proposals of or protests to some language policy, the history of discrimination against a particular social group based significantly on linguistic matters, etc. The possibilities are extensive, and there is room to pursue divergent interests. Case studies can include such diverse topics as popular culture’s role</w:t>
          </w:r>
          <w:r w:rsidR="00401C7C">
            <w:rPr>
              <w:rFonts w:ascii="Kokila" w:hAnsi="Kokila" w:cs="Kokila"/>
              <w:szCs w:val="20"/>
            </w:rPr>
            <w:t xml:space="preserve"> in English language learning, </w:t>
          </w:r>
          <w:r w:rsidRPr="003D049D">
            <w:rPr>
              <w:rFonts w:ascii="Kokila" w:hAnsi="Kokila" w:cs="Kokila"/>
              <w:szCs w:val="20"/>
            </w:rPr>
            <w:t xml:space="preserve">Indigenous Language Revitalization or the language policies of English only/English immersion. You may need IRB approval. Include the following: </w:t>
          </w:r>
        </w:p>
        <w:p w:rsidR="005B4E84" w:rsidRPr="003D049D" w:rsidRDefault="001C3D2B" w:rsidP="001C3D2B">
          <w:pPr>
            <w:autoSpaceDE w:val="0"/>
            <w:autoSpaceDN w:val="0"/>
            <w:adjustRightInd w:val="0"/>
            <w:ind w:left="1440"/>
            <w:rPr>
              <w:rFonts w:ascii="Kokila" w:hAnsi="Kokila" w:cs="Kokila"/>
              <w:szCs w:val="20"/>
            </w:rPr>
          </w:pPr>
          <w:r w:rsidRPr="003D049D">
            <w:rPr>
              <w:rFonts w:ascii="Kokila" w:hAnsi="Kokila" w:cs="Kokila"/>
              <w:szCs w:val="20"/>
            </w:rPr>
            <w:t xml:space="preserve">   </w:t>
          </w:r>
          <w:r w:rsidR="005B4E84" w:rsidRPr="003D049D">
            <w:rPr>
              <w:rFonts w:ascii="Kokila" w:hAnsi="Kokila" w:cs="Kokila"/>
              <w:szCs w:val="20"/>
            </w:rPr>
            <w:t>A proposal for your case study</w:t>
          </w:r>
        </w:p>
        <w:p w:rsidR="005B4E84" w:rsidRPr="003D049D" w:rsidRDefault="001C3D2B" w:rsidP="001C3D2B">
          <w:pPr>
            <w:autoSpaceDE w:val="0"/>
            <w:autoSpaceDN w:val="0"/>
            <w:adjustRightInd w:val="0"/>
            <w:ind w:left="1440"/>
            <w:rPr>
              <w:rFonts w:ascii="Kokila" w:hAnsi="Kokila" w:cs="Kokila"/>
              <w:szCs w:val="20"/>
            </w:rPr>
          </w:pPr>
          <w:r w:rsidRPr="003D049D">
            <w:rPr>
              <w:rFonts w:ascii="Kokila" w:hAnsi="Kokila" w:cs="Kokila"/>
              <w:szCs w:val="20"/>
            </w:rPr>
            <w:t xml:space="preserve">   </w:t>
          </w:r>
          <w:r w:rsidR="005B4E84" w:rsidRPr="003D049D">
            <w:rPr>
              <w:rFonts w:ascii="Kokila" w:hAnsi="Kokila" w:cs="Kokila"/>
              <w:szCs w:val="20"/>
            </w:rPr>
            <w:t>An abstract</w:t>
          </w:r>
        </w:p>
        <w:p w:rsidR="005B4E84" w:rsidRPr="003D049D" w:rsidRDefault="001C3D2B" w:rsidP="001C3D2B">
          <w:pPr>
            <w:autoSpaceDE w:val="0"/>
            <w:autoSpaceDN w:val="0"/>
            <w:adjustRightInd w:val="0"/>
            <w:ind w:left="1440"/>
            <w:rPr>
              <w:rFonts w:ascii="Kokila" w:hAnsi="Kokila" w:cs="Kokila"/>
              <w:szCs w:val="20"/>
            </w:rPr>
          </w:pPr>
          <w:r w:rsidRPr="003D049D">
            <w:rPr>
              <w:rFonts w:ascii="Kokila" w:hAnsi="Kokila" w:cs="Kokila"/>
              <w:szCs w:val="20"/>
            </w:rPr>
            <w:t xml:space="preserve">   </w:t>
          </w:r>
          <w:r w:rsidR="005B4E84" w:rsidRPr="003D049D">
            <w:rPr>
              <w:rFonts w:ascii="Kokila" w:hAnsi="Kokila" w:cs="Kokila"/>
              <w:szCs w:val="20"/>
            </w:rPr>
            <w:t>A literature review</w:t>
          </w:r>
        </w:p>
        <w:p w:rsidR="005B4E84" w:rsidRPr="003D049D" w:rsidRDefault="001C3D2B" w:rsidP="001C3D2B">
          <w:pPr>
            <w:autoSpaceDE w:val="0"/>
            <w:autoSpaceDN w:val="0"/>
            <w:adjustRightInd w:val="0"/>
            <w:ind w:left="1440"/>
            <w:rPr>
              <w:rFonts w:ascii="Kokila" w:hAnsi="Kokila" w:cs="Kokila"/>
              <w:szCs w:val="20"/>
            </w:rPr>
          </w:pPr>
          <w:r w:rsidRPr="003D049D">
            <w:rPr>
              <w:rFonts w:ascii="Kokila" w:hAnsi="Kokila" w:cs="Kokila"/>
              <w:szCs w:val="20"/>
            </w:rPr>
            <w:t xml:space="preserve">   </w:t>
          </w:r>
          <w:r w:rsidR="005B4E84" w:rsidRPr="003D049D">
            <w:rPr>
              <w:rFonts w:ascii="Kokila" w:hAnsi="Kokila" w:cs="Kokila"/>
              <w:szCs w:val="20"/>
            </w:rPr>
            <w:t xml:space="preserve">Your ethnographic observations and notes </w:t>
          </w:r>
        </w:p>
        <w:p w:rsidR="005B4E84" w:rsidRPr="003D049D" w:rsidRDefault="001C3D2B" w:rsidP="001C3D2B">
          <w:pPr>
            <w:autoSpaceDE w:val="0"/>
            <w:autoSpaceDN w:val="0"/>
            <w:adjustRightInd w:val="0"/>
            <w:ind w:left="1440"/>
            <w:rPr>
              <w:rFonts w:ascii="Kokila" w:hAnsi="Kokila" w:cs="Kokila"/>
              <w:szCs w:val="20"/>
            </w:rPr>
          </w:pPr>
          <w:r w:rsidRPr="003D049D">
            <w:rPr>
              <w:rFonts w:ascii="Kokila" w:hAnsi="Kokila" w:cs="Kokila"/>
              <w:szCs w:val="20"/>
            </w:rPr>
            <w:t xml:space="preserve">   </w:t>
          </w:r>
          <w:r w:rsidR="005B4E84" w:rsidRPr="003D049D">
            <w:rPr>
              <w:rFonts w:ascii="Kokila" w:hAnsi="Kokila" w:cs="Kokila"/>
              <w:szCs w:val="20"/>
            </w:rPr>
            <w:t>A reflective cover letter</w:t>
          </w:r>
        </w:p>
        <w:p w:rsidR="005B4E84" w:rsidRPr="003D049D" w:rsidRDefault="005B4E84" w:rsidP="001C3D2B">
          <w:pPr>
            <w:autoSpaceDE w:val="0"/>
            <w:autoSpaceDN w:val="0"/>
            <w:adjustRightInd w:val="0"/>
            <w:ind w:left="1440"/>
            <w:rPr>
              <w:rFonts w:ascii="Kokila" w:hAnsi="Kokila" w:cs="Kokila"/>
              <w:szCs w:val="20"/>
            </w:rPr>
          </w:pPr>
          <w:r w:rsidRPr="003D049D">
            <w:rPr>
              <w:rFonts w:ascii="Kokila" w:hAnsi="Kokila" w:cs="Kokila"/>
              <w:szCs w:val="20"/>
            </w:rPr>
            <w:t xml:space="preserve">Create a 15 minute conference presentation that showcases your case study and prepare any visual aids for the presentation and a script to be read during the presentation. </w:t>
          </w:r>
        </w:p>
        <w:p w:rsidR="005B4E84" w:rsidRPr="003D049D" w:rsidRDefault="005B4E84" w:rsidP="005B4E84">
          <w:pPr>
            <w:autoSpaceDE w:val="0"/>
            <w:autoSpaceDN w:val="0"/>
            <w:adjustRightInd w:val="0"/>
            <w:ind w:left="2160"/>
            <w:rPr>
              <w:rFonts w:ascii="Kokila" w:hAnsi="Kokila" w:cs="Kokila"/>
              <w:szCs w:val="20"/>
            </w:rPr>
          </w:pPr>
        </w:p>
        <w:p w:rsidR="005B4E84" w:rsidRPr="003D049D" w:rsidRDefault="00840088" w:rsidP="005B4E84">
          <w:pPr>
            <w:autoSpaceDE w:val="0"/>
            <w:autoSpaceDN w:val="0"/>
            <w:adjustRightInd w:val="0"/>
            <w:rPr>
              <w:rFonts w:ascii="Kokila" w:hAnsi="Kokila" w:cs="Kokila"/>
              <w:szCs w:val="20"/>
            </w:rPr>
          </w:pPr>
          <w:r>
            <w:rPr>
              <w:rFonts w:ascii="Kokila" w:hAnsi="Kokila" w:cs="Kokila"/>
              <w:szCs w:val="20"/>
            </w:rPr>
            <w:t xml:space="preserve">STARs Symposium </w:t>
          </w:r>
          <w:r w:rsidR="00401C7C">
            <w:rPr>
              <w:rFonts w:ascii="Kokila" w:hAnsi="Kokila" w:cs="Kokila"/>
              <w:szCs w:val="20"/>
            </w:rPr>
            <w:t>in April</w:t>
          </w:r>
          <w:r w:rsidR="005B4E84" w:rsidRPr="003D049D">
            <w:rPr>
              <w:rFonts w:ascii="Kokila" w:hAnsi="Kokila" w:cs="Kokila"/>
              <w:szCs w:val="20"/>
            </w:rPr>
            <w:t xml:space="preserve">; Proposals due TBA: </w:t>
          </w:r>
          <w:hyperlink r:id="rId12" w:history="1">
            <w:r w:rsidR="005B4E84" w:rsidRPr="003D049D">
              <w:rPr>
                <w:rStyle w:val="Hyperlink"/>
                <w:rFonts w:ascii="Kokila" w:hAnsi="Kokila" w:cs="Kokila"/>
                <w:szCs w:val="20"/>
              </w:rPr>
              <w:t>http://www.bridgew.edu/CoGS/grad_research_symposium.cfm</w:t>
            </w:r>
          </w:hyperlink>
          <w:r w:rsidR="005B4E84" w:rsidRPr="003D049D">
            <w:rPr>
              <w:rFonts w:ascii="Kokila" w:hAnsi="Kokila" w:cs="Kokila"/>
              <w:szCs w:val="20"/>
            </w:rPr>
            <w:t xml:space="preserve"> </w:t>
          </w:r>
        </w:p>
        <w:p w:rsidR="00AF21CF" w:rsidRPr="003D049D" w:rsidRDefault="00AF21CF" w:rsidP="005B4E84">
          <w:pPr>
            <w:ind w:left="-720"/>
            <w:rPr>
              <w:rFonts w:ascii="Kokila" w:hAnsi="Kokila" w:cs="Kokila"/>
            </w:rPr>
          </w:pPr>
        </w:p>
        <w:p w:rsidR="00AF21CF" w:rsidRPr="003D049D" w:rsidRDefault="00864B32">
          <w:pPr>
            <w:rPr>
              <w:rFonts w:ascii="Kokila" w:hAnsi="Kokila" w:cs="Kokila"/>
            </w:rPr>
          </w:pPr>
        </w:p>
      </w:sdtContent>
    </w:sdt>
    <w:p w:rsidR="00BF2A1C" w:rsidRPr="003D049D" w:rsidRDefault="00BF2A1C" w:rsidP="00BF2A1C">
      <w:pPr>
        <w:pStyle w:val="NoSpacing"/>
        <w:rPr>
          <w:rFonts w:ascii="Kokila" w:eastAsia="Times New Roman" w:hAnsi="Kokila" w:cs="Kokila"/>
          <w:sz w:val="16"/>
          <w:szCs w:val="16"/>
        </w:rPr>
      </w:pPr>
    </w:p>
    <w:p w:rsidR="00783C96" w:rsidRPr="00B21266" w:rsidRDefault="00783C96" w:rsidP="00783C96">
      <w:pPr>
        <w:rPr>
          <w:rFonts w:ascii="Kokila" w:hAnsi="Kokila" w:cs="Kokila"/>
          <w:b/>
          <w:sz w:val="24"/>
          <w:szCs w:val="20"/>
        </w:rPr>
      </w:pPr>
      <w:proofErr w:type="gramStart"/>
      <w:r w:rsidRPr="00B21266">
        <w:rPr>
          <w:rFonts w:ascii="Kokila" w:hAnsi="Kokila" w:cs="Kokila"/>
          <w:b/>
          <w:sz w:val="24"/>
          <w:szCs w:val="20"/>
        </w:rPr>
        <w:lastRenderedPageBreak/>
        <w:t>Tentative  Schedule</w:t>
      </w:r>
      <w:proofErr w:type="gramEnd"/>
      <w:r w:rsidRPr="00B21266">
        <w:rPr>
          <w:rFonts w:ascii="Kokila" w:hAnsi="Kokila" w:cs="Kokila"/>
          <w:b/>
          <w:sz w:val="24"/>
          <w:szCs w:val="20"/>
        </w:rPr>
        <w:t xml:space="preserve">: </w:t>
      </w:r>
      <w:r w:rsidRPr="00B21266">
        <w:rPr>
          <w:rFonts w:ascii="Kokila" w:hAnsi="Kokila" w:cs="Kokila"/>
          <w:sz w:val="24"/>
          <w:szCs w:val="20"/>
        </w:rPr>
        <w:t>Notes: 1. All reading selections</w:t>
      </w:r>
      <w:r w:rsidRPr="00B21266">
        <w:rPr>
          <w:rFonts w:ascii="Kokila" w:hAnsi="Kokila" w:cs="Kokila"/>
          <w:i/>
          <w:sz w:val="24"/>
          <w:szCs w:val="20"/>
        </w:rPr>
        <w:t xml:space="preserve"> </w:t>
      </w:r>
      <w:r w:rsidRPr="00B21266">
        <w:rPr>
          <w:rFonts w:ascii="Kokila" w:hAnsi="Kokila" w:cs="Kokila"/>
          <w:sz w:val="24"/>
          <w:szCs w:val="20"/>
        </w:rPr>
        <w:t xml:space="preserve">are available on </w:t>
      </w:r>
      <w:hyperlink r:id="rId13" w:history="1">
        <w:r w:rsidR="00B92BFB" w:rsidRPr="00892FC5">
          <w:rPr>
            <w:rStyle w:val="Hyperlink"/>
            <w:rFonts w:ascii="Kokila" w:hAnsi="Kokila" w:cs="Kokila"/>
            <w:sz w:val="24"/>
            <w:szCs w:val="20"/>
          </w:rPr>
          <w:t>www.joycerain.com</w:t>
        </w:r>
      </w:hyperlink>
      <w:r w:rsidR="00401C7C">
        <w:rPr>
          <w:rFonts w:ascii="Kokila" w:hAnsi="Kokila" w:cs="Kokila"/>
          <w:sz w:val="24"/>
          <w:szCs w:val="20"/>
        </w:rPr>
        <w:t xml:space="preserve"> under SPRING 2019</w:t>
      </w:r>
      <w:r w:rsidR="0042296F">
        <w:rPr>
          <w:rFonts w:ascii="Kokila" w:hAnsi="Kokila" w:cs="Kokila"/>
          <w:sz w:val="24"/>
          <w:szCs w:val="20"/>
        </w:rPr>
        <w:t xml:space="preserve"> </w:t>
      </w:r>
      <w:r w:rsidR="00B92BFB">
        <w:rPr>
          <w:rFonts w:ascii="Kokila" w:hAnsi="Kokila" w:cs="Kokila"/>
          <w:sz w:val="24"/>
          <w:szCs w:val="20"/>
        </w:rPr>
        <w:t>CLASSES&gt;ENGL 519&gt;READINGS.</w:t>
      </w:r>
      <w:r w:rsidRPr="00B21266">
        <w:rPr>
          <w:rFonts w:ascii="Kokila" w:hAnsi="Kokila" w:cs="Kokila"/>
          <w:sz w:val="24"/>
          <w:szCs w:val="20"/>
        </w:rPr>
        <w:t xml:space="preserve"> All bibliographic information should be with the document.</w:t>
      </w:r>
      <w:r w:rsidR="00F73BAE">
        <w:rPr>
          <w:rFonts w:ascii="Kokila" w:hAnsi="Kokila" w:cs="Kokila"/>
          <w:sz w:val="24"/>
          <w:szCs w:val="20"/>
        </w:rPr>
        <w:t xml:space="preserve"> </w:t>
      </w:r>
      <w:r w:rsidRPr="00B21266">
        <w:rPr>
          <w:rFonts w:ascii="Kokila" w:hAnsi="Kokila" w:cs="Kokila"/>
          <w:sz w:val="24"/>
          <w:szCs w:val="20"/>
        </w:rPr>
        <w:t xml:space="preserve">2. </w:t>
      </w:r>
      <w:r w:rsidR="00F73BAE">
        <w:rPr>
          <w:rFonts w:ascii="Kokila" w:hAnsi="Kokila" w:cs="Kokila"/>
          <w:sz w:val="24"/>
          <w:szCs w:val="20"/>
        </w:rPr>
        <w:t xml:space="preserve">There are also additional readings that might enhance discussion; when possible, you should try to read those. 3. </w:t>
      </w:r>
      <w:r w:rsidRPr="00B21266">
        <w:rPr>
          <w:rFonts w:ascii="Kokila" w:hAnsi="Kokila" w:cs="Kokila"/>
          <w:sz w:val="24"/>
          <w:szCs w:val="20"/>
        </w:rPr>
        <w:t>This schedule is a draft and subject to revisions with sufficient notification to the class.</w:t>
      </w:r>
    </w:p>
    <w:p w:rsidR="00783C96" w:rsidRPr="00B21266" w:rsidRDefault="00783C96" w:rsidP="00783C96">
      <w:pPr>
        <w:rPr>
          <w:rFonts w:ascii="Kokila" w:hAnsi="Kokila" w:cs="Kokila"/>
          <w:b/>
          <w:sz w:val="24"/>
          <w:szCs w:val="20"/>
        </w:rPr>
      </w:pPr>
    </w:p>
    <w:tbl>
      <w:tblPr>
        <w:tblW w:w="0" w:type="auto"/>
        <w:tblBorders>
          <w:top w:val="triple" w:sz="4" w:space="0" w:color="5F497A" w:themeColor="accent4" w:themeShade="BF"/>
          <w:left w:val="triple" w:sz="4" w:space="0" w:color="5F497A" w:themeColor="accent4" w:themeShade="BF"/>
          <w:bottom w:val="triple" w:sz="4" w:space="0" w:color="5F497A" w:themeColor="accent4" w:themeShade="BF"/>
          <w:right w:val="triple" w:sz="4" w:space="0" w:color="5F497A" w:themeColor="accent4" w:themeShade="BF"/>
          <w:insideH w:val="triple" w:sz="4" w:space="0" w:color="5F497A" w:themeColor="accent4" w:themeShade="BF"/>
          <w:insideV w:val="triple" w:sz="4" w:space="0" w:color="5F497A" w:themeColor="accent4" w:themeShade="BF"/>
        </w:tblBorders>
        <w:shd w:val="pct5" w:color="auto" w:fill="B8CCE4" w:themeFill="accent1" w:themeFillTint="66"/>
        <w:tblLook w:val="04A0" w:firstRow="1" w:lastRow="0" w:firstColumn="1" w:lastColumn="0" w:noHBand="0" w:noVBand="1"/>
      </w:tblPr>
      <w:tblGrid>
        <w:gridCol w:w="1440"/>
        <w:gridCol w:w="7870"/>
      </w:tblGrid>
      <w:tr w:rsidR="005526BB" w:rsidRPr="00B21266" w:rsidTr="00821295">
        <w:tc>
          <w:tcPr>
            <w:tcW w:w="1458" w:type="dxa"/>
            <w:shd w:val="clear" w:color="auto" w:fill="E5B8B7" w:themeFill="accent2" w:themeFillTint="66"/>
          </w:tcPr>
          <w:p w:rsidR="005526BB" w:rsidRPr="00B21266" w:rsidRDefault="005526BB" w:rsidP="00AE6BD4">
            <w:pPr>
              <w:rPr>
                <w:rFonts w:ascii="Kokila" w:hAnsi="Kokila" w:cs="Kokila"/>
                <w:b/>
                <w:sz w:val="24"/>
                <w:szCs w:val="20"/>
              </w:rPr>
            </w:pPr>
            <w:r>
              <w:rPr>
                <w:rFonts w:ascii="Kokila" w:hAnsi="Kokila" w:cs="Kokila"/>
                <w:b/>
                <w:sz w:val="24"/>
                <w:szCs w:val="20"/>
              </w:rPr>
              <w:t>In Preparation</w:t>
            </w:r>
          </w:p>
        </w:tc>
        <w:tc>
          <w:tcPr>
            <w:tcW w:w="8118" w:type="dxa"/>
            <w:shd w:val="clear" w:color="auto" w:fill="auto"/>
          </w:tcPr>
          <w:p w:rsidR="005526BB" w:rsidRDefault="005526BB" w:rsidP="00AE6BD4">
            <w:pPr>
              <w:rPr>
                <w:rFonts w:ascii="Kokila" w:hAnsi="Kokila" w:cs="Kokila"/>
                <w:b/>
                <w:sz w:val="24"/>
                <w:szCs w:val="20"/>
              </w:rPr>
            </w:pPr>
            <w:r w:rsidRPr="00914DAE">
              <w:rPr>
                <w:rFonts w:ascii="Kokila" w:hAnsi="Kokila" w:cs="Kokila"/>
                <w:b/>
                <w:sz w:val="24"/>
                <w:szCs w:val="20"/>
              </w:rPr>
              <w:t>HOMEWORK DUE 1/</w:t>
            </w:r>
            <w:r w:rsidR="00C6395F">
              <w:rPr>
                <w:rFonts w:ascii="Kokila" w:hAnsi="Kokila" w:cs="Kokila"/>
                <w:b/>
                <w:sz w:val="24"/>
                <w:szCs w:val="20"/>
              </w:rPr>
              <w:t>24</w:t>
            </w:r>
          </w:p>
          <w:p w:rsidR="005526BB" w:rsidRPr="003909E6" w:rsidRDefault="005526BB" w:rsidP="00AE6BD4">
            <w:pPr>
              <w:rPr>
                <w:rFonts w:ascii="Kokila" w:hAnsi="Kokila" w:cs="Kokila"/>
                <w:sz w:val="24"/>
                <w:szCs w:val="20"/>
              </w:rPr>
            </w:pPr>
            <w:r w:rsidRPr="003909E6">
              <w:rPr>
                <w:rFonts w:ascii="Kokila" w:hAnsi="Kokila" w:cs="Kokila"/>
                <w:b/>
                <w:sz w:val="24"/>
                <w:szCs w:val="20"/>
              </w:rPr>
              <w:t xml:space="preserve">Please </w:t>
            </w:r>
            <w:proofErr w:type="spellStart"/>
            <w:r w:rsidRPr="003909E6">
              <w:rPr>
                <w:rFonts w:ascii="Kokila" w:hAnsi="Kokila" w:cs="Kokila"/>
                <w:b/>
                <w:sz w:val="24"/>
                <w:szCs w:val="20"/>
              </w:rPr>
              <w:t>Read</w:t>
            </w:r>
            <w:r w:rsidRPr="003909E6">
              <w:rPr>
                <w:rFonts w:ascii="Kokila" w:hAnsi="Kokila" w:cs="Kokila"/>
                <w:sz w:val="24"/>
                <w:szCs w:val="20"/>
              </w:rPr>
              <w:t>:</w:t>
            </w:r>
            <w:r w:rsidR="00821295">
              <w:rPr>
                <w:rFonts w:ascii="Kokila" w:hAnsi="Kokila" w:cs="Kokila"/>
                <w:sz w:val="24"/>
                <w:szCs w:val="20"/>
              </w:rPr>
              <w:t>”Language</w:t>
            </w:r>
            <w:proofErr w:type="spellEnd"/>
            <w:r w:rsidR="00821295">
              <w:rPr>
                <w:rFonts w:ascii="Kokila" w:hAnsi="Kokila" w:cs="Kokila"/>
                <w:sz w:val="24"/>
                <w:szCs w:val="20"/>
              </w:rPr>
              <w:t xml:space="preserve"> Attitudes” (p.26-44)</w:t>
            </w:r>
            <w:r w:rsidRPr="003909E6">
              <w:rPr>
                <w:rFonts w:ascii="Kokila" w:hAnsi="Kokila" w:cs="Kokila"/>
                <w:sz w:val="24"/>
                <w:szCs w:val="20"/>
              </w:rPr>
              <w:t xml:space="preserve"> </w:t>
            </w:r>
            <w:r w:rsidR="008C6CFA" w:rsidRPr="003909E6">
              <w:rPr>
                <w:rFonts w:ascii="Kokila" w:hAnsi="Kokila" w:cs="Kokila"/>
                <w:sz w:val="24"/>
                <w:szCs w:val="20"/>
              </w:rPr>
              <w:t>and “The Language Train”</w:t>
            </w:r>
          </w:p>
          <w:p w:rsidR="005526BB" w:rsidRDefault="008C6CFA" w:rsidP="00AE6BD4">
            <w:pPr>
              <w:rPr>
                <w:rFonts w:ascii="Kokila" w:hAnsi="Kokila" w:cs="Kokila"/>
                <w:b/>
                <w:sz w:val="24"/>
                <w:szCs w:val="20"/>
              </w:rPr>
            </w:pPr>
            <w:r w:rsidRPr="003909E6">
              <w:rPr>
                <w:rFonts w:ascii="Kokila" w:hAnsi="Kokila" w:cs="Kokila"/>
                <w:b/>
                <w:sz w:val="24"/>
                <w:szCs w:val="20"/>
              </w:rPr>
              <w:t>Watch</w:t>
            </w:r>
            <w:r w:rsidRPr="003909E6">
              <w:rPr>
                <w:rFonts w:ascii="Kokila" w:hAnsi="Kokila" w:cs="Kokila"/>
                <w:sz w:val="24"/>
                <w:szCs w:val="20"/>
              </w:rPr>
              <w:t xml:space="preserve"> </w:t>
            </w:r>
            <w:r w:rsidR="005526BB" w:rsidRPr="003909E6">
              <w:rPr>
                <w:rFonts w:ascii="Kokila" w:hAnsi="Kokila" w:cs="Kokila"/>
                <w:i/>
                <w:sz w:val="24"/>
                <w:szCs w:val="20"/>
              </w:rPr>
              <w:t>Do You Speak American?</w:t>
            </w:r>
            <w:r w:rsidR="005526BB" w:rsidRPr="003909E6">
              <w:rPr>
                <w:rFonts w:ascii="Kokila" w:hAnsi="Kokila" w:cs="Kokila"/>
                <w:sz w:val="24"/>
                <w:szCs w:val="20"/>
              </w:rPr>
              <w:t xml:space="preserve"> (3 episodes)</w:t>
            </w:r>
            <w:r w:rsidR="005526BB">
              <w:rPr>
                <w:rFonts w:ascii="Kokila" w:hAnsi="Kokila" w:cs="Kokila"/>
                <w:b/>
                <w:sz w:val="24"/>
                <w:szCs w:val="20"/>
              </w:rPr>
              <w:t xml:space="preserve">  </w:t>
            </w:r>
            <w:hyperlink r:id="rId14" w:history="1">
              <w:r w:rsidR="005526BB" w:rsidRPr="00892FC5">
                <w:rPr>
                  <w:rStyle w:val="Hyperlink"/>
                  <w:rFonts w:ascii="Kokila" w:hAnsi="Kokila" w:cs="Kokila"/>
                  <w:b/>
                  <w:sz w:val="24"/>
                  <w:szCs w:val="20"/>
                </w:rPr>
                <w:t>https://www.youtube.com/watch?v=NOTzkejL7ks</w:t>
              </w:r>
            </w:hyperlink>
            <w:r w:rsidR="005526BB">
              <w:rPr>
                <w:rFonts w:ascii="Kokila" w:hAnsi="Kokila" w:cs="Kokila"/>
                <w:b/>
                <w:sz w:val="24"/>
                <w:szCs w:val="20"/>
              </w:rPr>
              <w:t xml:space="preserve"> ; </w:t>
            </w:r>
            <w:hyperlink r:id="rId15" w:history="1">
              <w:r w:rsidR="005526BB" w:rsidRPr="00892FC5">
                <w:rPr>
                  <w:rStyle w:val="Hyperlink"/>
                  <w:rFonts w:ascii="Kokila" w:hAnsi="Kokila" w:cs="Kokila"/>
                  <w:b/>
                  <w:sz w:val="24"/>
                  <w:szCs w:val="20"/>
                </w:rPr>
                <w:t>https://www.youtube.com/watch?v=sYN_CIDocBI</w:t>
              </w:r>
            </w:hyperlink>
            <w:r w:rsidR="005526BB">
              <w:rPr>
                <w:rFonts w:ascii="Kokila" w:hAnsi="Kokila" w:cs="Kokila"/>
                <w:b/>
                <w:sz w:val="24"/>
                <w:szCs w:val="20"/>
              </w:rPr>
              <w:t xml:space="preserve"> ; </w:t>
            </w:r>
            <w:hyperlink r:id="rId16" w:history="1">
              <w:r w:rsidR="005526BB" w:rsidRPr="00892FC5">
                <w:rPr>
                  <w:rStyle w:val="Hyperlink"/>
                  <w:rFonts w:ascii="Kokila" w:hAnsi="Kokila" w:cs="Kokila"/>
                  <w:b/>
                  <w:sz w:val="24"/>
                  <w:szCs w:val="20"/>
                </w:rPr>
                <w:t>https://www.youtube.com/watch?v=ofh13-hmDwI</w:t>
              </w:r>
            </w:hyperlink>
            <w:r w:rsidR="005526BB">
              <w:rPr>
                <w:rFonts w:ascii="Kokila" w:hAnsi="Kokila" w:cs="Kokila"/>
                <w:b/>
                <w:sz w:val="24"/>
                <w:szCs w:val="20"/>
              </w:rPr>
              <w:t xml:space="preserve"> </w:t>
            </w:r>
          </w:p>
          <w:p w:rsidR="005526BB" w:rsidRPr="003445CE" w:rsidRDefault="00FB5F90" w:rsidP="00AE6BD4">
            <w:pPr>
              <w:rPr>
                <w:rFonts w:ascii="Kokila" w:hAnsi="Kokila" w:cs="Kokila"/>
                <w:sz w:val="24"/>
                <w:szCs w:val="20"/>
              </w:rPr>
            </w:pPr>
            <w:r>
              <w:rPr>
                <w:rFonts w:ascii="Kokila" w:hAnsi="Kokila" w:cs="Kokila"/>
                <w:b/>
                <w:sz w:val="24"/>
                <w:szCs w:val="20"/>
              </w:rPr>
              <w:t xml:space="preserve">Prepare: </w:t>
            </w:r>
            <w:r w:rsidR="005526BB" w:rsidRPr="003909E6">
              <w:rPr>
                <w:rFonts w:ascii="Kokila" w:hAnsi="Kokila" w:cs="Kokila"/>
                <w:sz w:val="24"/>
                <w:szCs w:val="20"/>
              </w:rPr>
              <w:t xml:space="preserve">Two Versions of the Same Thing Assignment—see page </w:t>
            </w:r>
            <w:r w:rsidRPr="003909E6">
              <w:rPr>
                <w:rFonts w:ascii="Kokila" w:hAnsi="Kokila" w:cs="Kokila"/>
                <w:sz w:val="24"/>
                <w:szCs w:val="20"/>
              </w:rPr>
              <w:t>2 for directions Be prepared to talk about your findings for 3-5 minutes.</w:t>
            </w:r>
          </w:p>
        </w:tc>
      </w:tr>
      <w:tr w:rsidR="00783C96" w:rsidRPr="00B21266" w:rsidTr="00821295">
        <w:tc>
          <w:tcPr>
            <w:tcW w:w="1458" w:type="dxa"/>
            <w:shd w:val="clear" w:color="auto" w:fill="E5B8B7" w:themeFill="accent2" w:themeFillTint="66"/>
          </w:tcPr>
          <w:p w:rsidR="00783C96" w:rsidRPr="00B21266" w:rsidRDefault="00783C96" w:rsidP="00AE6BD4">
            <w:pPr>
              <w:rPr>
                <w:rFonts w:ascii="Kokila" w:hAnsi="Kokila" w:cs="Kokila"/>
                <w:b/>
                <w:sz w:val="24"/>
                <w:szCs w:val="20"/>
              </w:rPr>
            </w:pPr>
            <w:r w:rsidRPr="00B21266">
              <w:rPr>
                <w:rFonts w:ascii="Kokila" w:hAnsi="Kokila" w:cs="Kokila"/>
                <w:b/>
                <w:sz w:val="24"/>
                <w:szCs w:val="20"/>
              </w:rPr>
              <w:t>Week 1</w:t>
            </w:r>
          </w:p>
          <w:p w:rsidR="00783C96" w:rsidRPr="00B21266" w:rsidRDefault="00783C96" w:rsidP="00C6395F">
            <w:pPr>
              <w:rPr>
                <w:rFonts w:ascii="Kokila" w:hAnsi="Kokila" w:cs="Kokila"/>
                <w:b/>
                <w:sz w:val="24"/>
                <w:szCs w:val="20"/>
              </w:rPr>
            </w:pPr>
            <w:r w:rsidRPr="00B21266">
              <w:rPr>
                <w:rFonts w:ascii="Kokila" w:hAnsi="Kokila" w:cs="Kokila"/>
                <w:b/>
                <w:sz w:val="24"/>
                <w:szCs w:val="20"/>
              </w:rPr>
              <w:t xml:space="preserve">January </w:t>
            </w:r>
            <w:r w:rsidR="00C6395F">
              <w:rPr>
                <w:rFonts w:ascii="Kokila" w:hAnsi="Kokila" w:cs="Kokila"/>
                <w:b/>
                <w:sz w:val="24"/>
                <w:szCs w:val="20"/>
              </w:rPr>
              <w:t>24</w:t>
            </w:r>
          </w:p>
        </w:tc>
        <w:tc>
          <w:tcPr>
            <w:tcW w:w="8118" w:type="dxa"/>
            <w:shd w:val="clear" w:color="auto" w:fill="auto"/>
          </w:tcPr>
          <w:p w:rsidR="00783C96" w:rsidRDefault="00783C96" w:rsidP="00AE6BD4">
            <w:pPr>
              <w:rPr>
                <w:rFonts w:ascii="Kokila" w:hAnsi="Kokila" w:cs="Kokila"/>
                <w:sz w:val="24"/>
                <w:szCs w:val="20"/>
              </w:rPr>
            </w:pPr>
            <w:r w:rsidRPr="003445CE">
              <w:rPr>
                <w:rFonts w:ascii="Kokila" w:hAnsi="Kokila" w:cs="Kokila"/>
                <w:sz w:val="24"/>
                <w:szCs w:val="20"/>
              </w:rPr>
              <w:t>Introductions; Syllabus; Defining Language and Power</w:t>
            </w:r>
          </w:p>
          <w:p w:rsidR="008C6CFA" w:rsidRDefault="008C6CFA" w:rsidP="00AE6BD4">
            <w:pPr>
              <w:rPr>
                <w:rFonts w:ascii="Kokila" w:hAnsi="Kokila" w:cs="Kokila"/>
                <w:sz w:val="24"/>
                <w:szCs w:val="20"/>
              </w:rPr>
            </w:pPr>
            <w:r>
              <w:rPr>
                <w:rFonts w:ascii="Kokila" w:hAnsi="Kokila" w:cs="Kokila"/>
                <w:sz w:val="24"/>
                <w:szCs w:val="20"/>
              </w:rPr>
              <w:t>Two Versions of the Same Thing</w:t>
            </w:r>
          </w:p>
          <w:p w:rsidR="00783C96" w:rsidRPr="00DB76BD" w:rsidRDefault="00783C96" w:rsidP="00AE6BD4">
            <w:pPr>
              <w:rPr>
                <w:rFonts w:ascii="Kokila" w:hAnsi="Kokila" w:cs="Kokila"/>
                <w:i/>
                <w:sz w:val="24"/>
                <w:szCs w:val="20"/>
              </w:rPr>
            </w:pPr>
            <w:r w:rsidRPr="003445CE">
              <w:rPr>
                <w:rFonts w:ascii="Kokila" w:hAnsi="Kokila" w:cs="Kokila"/>
                <w:sz w:val="24"/>
                <w:szCs w:val="20"/>
              </w:rPr>
              <w:t xml:space="preserve">Discussion </w:t>
            </w:r>
            <w:proofErr w:type="gramStart"/>
            <w:r w:rsidRPr="003445CE">
              <w:rPr>
                <w:rFonts w:ascii="Kokila" w:hAnsi="Kokila" w:cs="Kokila"/>
                <w:sz w:val="24"/>
                <w:szCs w:val="20"/>
              </w:rPr>
              <w:t xml:space="preserve">of </w:t>
            </w:r>
            <w:r w:rsidR="0094619E">
              <w:rPr>
                <w:rFonts w:ascii="Kokila" w:hAnsi="Kokila" w:cs="Kokila"/>
                <w:sz w:val="24"/>
                <w:szCs w:val="20"/>
              </w:rPr>
              <w:t>”</w:t>
            </w:r>
            <w:proofErr w:type="gramEnd"/>
            <w:r w:rsidR="0094619E">
              <w:rPr>
                <w:rFonts w:ascii="Kokila" w:hAnsi="Kokila" w:cs="Kokila"/>
                <w:sz w:val="24"/>
                <w:szCs w:val="20"/>
              </w:rPr>
              <w:t xml:space="preserve">Language Attitudes” </w:t>
            </w:r>
            <w:r w:rsidR="008C6CFA">
              <w:rPr>
                <w:rFonts w:ascii="Kokila" w:hAnsi="Kokila" w:cs="Kokila"/>
                <w:sz w:val="24"/>
                <w:szCs w:val="20"/>
              </w:rPr>
              <w:t>and “The Language Train”</w:t>
            </w:r>
            <w:r w:rsidR="00DB76BD">
              <w:rPr>
                <w:rFonts w:ascii="Kokila" w:hAnsi="Kokila" w:cs="Kokila"/>
                <w:sz w:val="24"/>
                <w:szCs w:val="20"/>
              </w:rPr>
              <w:t xml:space="preserve"> and </w:t>
            </w:r>
            <w:r w:rsidR="00DB76BD">
              <w:rPr>
                <w:rFonts w:ascii="Kokila" w:hAnsi="Kokila" w:cs="Kokila"/>
                <w:i/>
                <w:sz w:val="24"/>
                <w:szCs w:val="20"/>
              </w:rPr>
              <w:t>Do You Speak American?</w:t>
            </w:r>
          </w:p>
          <w:p w:rsidR="00183DC9" w:rsidRPr="003445CE" w:rsidRDefault="00183DC9" w:rsidP="00AE6BD4">
            <w:pPr>
              <w:rPr>
                <w:rFonts w:ascii="Kokila" w:hAnsi="Kokila" w:cs="Kokila"/>
                <w:sz w:val="24"/>
                <w:szCs w:val="20"/>
              </w:rPr>
            </w:pPr>
            <w:r>
              <w:rPr>
                <w:rFonts w:ascii="Kokila" w:hAnsi="Kokila" w:cs="Kokila"/>
                <w:sz w:val="24"/>
                <w:szCs w:val="20"/>
              </w:rPr>
              <w:t>Create Writing Group</w:t>
            </w:r>
            <w:r w:rsidR="00B92BFB">
              <w:rPr>
                <w:rFonts w:ascii="Kokila" w:hAnsi="Kokila" w:cs="Kokila"/>
                <w:sz w:val="24"/>
                <w:szCs w:val="20"/>
              </w:rPr>
              <w:t>s</w:t>
            </w:r>
          </w:p>
          <w:p w:rsidR="00783C96" w:rsidRPr="003445CE" w:rsidRDefault="003445CE" w:rsidP="00AE6BD4">
            <w:pPr>
              <w:rPr>
                <w:rFonts w:ascii="Kokila" w:hAnsi="Kokila" w:cs="Kokila"/>
                <w:sz w:val="24"/>
                <w:szCs w:val="20"/>
              </w:rPr>
            </w:pPr>
            <w:r>
              <w:rPr>
                <w:rFonts w:ascii="Kokila" w:hAnsi="Kokila" w:cs="Kokila"/>
                <w:sz w:val="24"/>
                <w:szCs w:val="20"/>
              </w:rPr>
              <w:t>Schedule Mini-presentations</w:t>
            </w:r>
          </w:p>
        </w:tc>
      </w:tr>
      <w:tr w:rsidR="003445CE" w:rsidRPr="00B21266" w:rsidTr="00821295">
        <w:tc>
          <w:tcPr>
            <w:tcW w:w="1458" w:type="dxa"/>
            <w:shd w:val="clear" w:color="auto" w:fill="E5B8B7" w:themeFill="accent2" w:themeFillTint="66"/>
          </w:tcPr>
          <w:p w:rsidR="003445CE" w:rsidRPr="00B21266" w:rsidRDefault="003445CE" w:rsidP="00AE6BD4">
            <w:pPr>
              <w:rPr>
                <w:rFonts w:ascii="Kokila" w:hAnsi="Kokila" w:cs="Kokila"/>
                <w:b/>
                <w:sz w:val="24"/>
                <w:szCs w:val="20"/>
              </w:rPr>
            </w:pPr>
          </w:p>
        </w:tc>
        <w:tc>
          <w:tcPr>
            <w:tcW w:w="8118" w:type="dxa"/>
            <w:shd w:val="clear" w:color="auto" w:fill="auto"/>
          </w:tcPr>
          <w:p w:rsidR="003445CE" w:rsidRPr="003445CE" w:rsidRDefault="003445CE" w:rsidP="00C6395F">
            <w:pPr>
              <w:rPr>
                <w:rFonts w:ascii="Kokila" w:hAnsi="Kokila" w:cs="Kokila"/>
                <w:sz w:val="24"/>
                <w:szCs w:val="20"/>
              </w:rPr>
            </w:pPr>
            <w:r w:rsidRPr="00914DAE">
              <w:rPr>
                <w:rFonts w:ascii="Kokila" w:hAnsi="Kokila" w:cs="Kokila"/>
                <w:b/>
                <w:sz w:val="24"/>
                <w:szCs w:val="20"/>
              </w:rPr>
              <w:t>HOMEWORK</w:t>
            </w:r>
            <w:r w:rsidR="001E1B55" w:rsidRPr="00914DAE">
              <w:rPr>
                <w:rFonts w:ascii="Kokila" w:hAnsi="Kokila" w:cs="Kokila"/>
                <w:b/>
                <w:sz w:val="24"/>
                <w:szCs w:val="20"/>
              </w:rPr>
              <w:t xml:space="preserve"> </w:t>
            </w:r>
            <w:r w:rsidR="00914DAE" w:rsidRPr="00914DAE">
              <w:rPr>
                <w:rFonts w:ascii="Kokila" w:hAnsi="Kokila" w:cs="Kokila"/>
                <w:b/>
                <w:sz w:val="24"/>
                <w:szCs w:val="20"/>
              </w:rPr>
              <w:t>DUE 1/</w:t>
            </w:r>
            <w:r w:rsidR="00C6395F">
              <w:rPr>
                <w:rFonts w:ascii="Kokila" w:hAnsi="Kokila" w:cs="Kokila"/>
                <w:b/>
                <w:sz w:val="24"/>
                <w:szCs w:val="20"/>
              </w:rPr>
              <w:t>31</w:t>
            </w:r>
            <w:r w:rsidRPr="00914DAE">
              <w:rPr>
                <w:rFonts w:ascii="Kokila" w:hAnsi="Kokila" w:cs="Kokila"/>
                <w:b/>
                <w:sz w:val="24"/>
                <w:szCs w:val="20"/>
              </w:rPr>
              <w:t>:</w:t>
            </w:r>
            <w:r w:rsidRPr="003445CE">
              <w:rPr>
                <w:rFonts w:ascii="Kokila" w:hAnsi="Kokila" w:cs="Kokila"/>
                <w:sz w:val="24"/>
                <w:szCs w:val="20"/>
              </w:rPr>
              <w:t xml:space="preserve"> Read</w:t>
            </w:r>
            <w:r w:rsidR="00183DC9">
              <w:rPr>
                <w:rFonts w:ascii="Kokila" w:hAnsi="Kokila" w:cs="Kokila"/>
                <w:sz w:val="24"/>
                <w:szCs w:val="20"/>
              </w:rPr>
              <w:t xml:space="preserve"> </w:t>
            </w:r>
            <w:r w:rsidR="00183DC9" w:rsidRPr="003445CE">
              <w:rPr>
                <w:rFonts w:ascii="Kokila" w:hAnsi="Kokila" w:cs="Kokila"/>
                <w:sz w:val="24"/>
                <w:szCs w:val="20"/>
              </w:rPr>
              <w:t>“Negotiating Cultural Identities through Language</w:t>
            </w:r>
            <w:r w:rsidR="00183DC9">
              <w:rPr>
                <w:rFonts w:ascii="Kokila" w:hAnsi="Kokila" w:cs="Kokila"/>
                <w:sz w:val="24"/>
                <w:szCs w:val="20"/>
              </w:rPr>
              <w:t>,</w:t>
            </w:r>
            <w:r w:rsidR="00183DC9" w:rsidRPr="003445CE">
              <w:rPr>
                <w:rFonts w:ascii="Kokila" w:hAnsi="Kokila" w:cs="Kokila"/>
                <w:sz w:val="24"/>
                <w:szCs w:val="20"/>
              </w:rPr>
              <w:t xml:space="preserve">” </w:t>
            </w:r>
            <w:r w:rsidR="00183DC9">
              <w:rPr>
                <w:rFonts w:ascii="Kokila" w:hAnsi="Kokila" w:cs="Kokila"/>
                <w:sz w:val="24"/>
                <w:szCs w:val="20"/>
              </w:rPr>
              <w:t xml:space="preserve"> </w:t>
            </w:r>
            <w:r w:rsidRPr="003445CE">
              <w:rPr>
                <w:rFonts w:ascii="Kokila" w:hAnsi="Kokila" w:cs="Kokila"/>
                <w:sz w:val="24"/>
                <w:szCs w:val="20"/>
              </w:rPr>
              <w:t xml:space="preserve"> </w:t>
            </w:r>
            <w:r>
              <w:rPr>
                <w:rFonts w:ascii="Kokila" w:hAnsi="Kokila" w:cs="Kokila"/>
                <w:sz w:val="24"/>
                <w:szCs w:val="20"/>
              </w:rPr>
              <w:t xml:space="preserve">“Two Languages,” </w:t>
            </w:r>
            <w:r w:rsidR="0094619E">
              <w:rPr>
                <w:rFonts w:ascii="Kokila" w:hAnsi="Kokila" w:cs="Kokila"/>
                <w:sz w:val="24"/>
                <w:szCs w:val="20"/>
              </w:rPr>
              <w:t>Gee Chapter on Discourse Communities”; and “Conversation Analysis</w:t>
            </w:r>
            <w:proofErr w:type="gramStart"/>
            <w:r w:rsidR="0094619E">
              <w:rPr>
                <w:rFonts w:ascii="Kokila" w:hAnsi="Kokila" w:cs="Kokila"/>
                <w:sz w:val="24"/>
                <w:szCs w:val="20"/>
              </w:rPr>
              <w:t>”</w:t>
            </w:r>
            <w:r w:rsidR="0094619E" w:rsidRPr="003909E6">
              <w:rPr>
                <w:rFonts w:ascii="Kokila" w:hAnsi="Kokila" w:cs="Kokila"/>
                <w:sz w:val="24"/>
                <w:szCs w:val="20"/>
              </w:rPr>
              <w:t xml:space="preserve"> </w:t>
            </w:r>
            <w:r w:rsidR="0094619E">
              <w:rPr>
                <w:rFonts w:ascii="Kokila" w:hAnsi="Kokila" w:cs="Kokila"/>
                <w:sz w:val="24"/>
                <w:szCs w:val="20"/>
              </w:rPr>
              <w:t xml:space="preserve"> </w:t>
            </w:r>
            <w:r w:rsidRPr="003445CE">
              <w:rPr>
                <w:rFonts w:ascii="Kokila" w:hAnsi="Kokila" w:cs="Kokila"/>
                <w:sz w:val="24"/>
                <w:szCs w:val="20"/>
              </w:rPr>
              <w:t>Write</w:t>
            </w:r>
            <w:proofErr w:type="gramEnd"/>
            <w:r w:rsidRPr="003445CE">
              <w:rPr>
                <w:rFonts w:ascii="Kokila" w:hAnsi="Kokila" w:cs="Kokila"/>
                <w:sz w:val="24"/>
                <w:szCs w:val="20"/>
              </w:rPr>
              <w:t xml:space="preserve"> </w:t>
            </w:r>
            <w:r>
              <w:rPr>
                <w:rFonts w:ascii="Kokila" w:hAnsi="Kokila" w:cs="Kokila"/>
                <w:sz w:val="24"/>
                <w:szCs w:val="20"/>
              </w:rPr>
              <w:t>a</w:t>
            </w:r>
            <w:r w:rsidRPr="003445CE">
              <w:rPr>
                <w:rFonts w:ascii="Kokila" w:hAnsi="Kokila" w:cs="Kokila"/>
                <w:sz w:val="24"/>
                <w:szCs w:val="20"/>
              </w:rPr>
              <w:t xml:space="preserve"> one-page response and bring a hard copy to class.</w:t>
            </w:r>
          </w:p>
        </w:tc>
      </w:tr>
      <w:tr w:rsidR="00783C96" w:rsidRPr="00B21266" w:rsidTr="00821295">
        <w:tc>
          <w:tcPr>
            <w:tcW w:w="1458" w:type="dxa"/>
            <w:shd w:val="clear" w:color="auto" w:fill="E5B8B7" w:themeFill="accent2" w:themeFillTint="66"/>
          </w:tcPr>
          <w:p w:rsidR="00783C96" w:rsidRPr="00B21266" w:rsidRDefault="00783C96" w:rsidP="00AE6BD4">
            <w:pPr>
              <w:rPr>
                <w:rFonts w:ascii="Kokila" w:hAnsi="Kokila" w:cs="Kokila"/>
                <w:b/>
                <w:sz w:val="24"/>
                <w:szCs w:val="20"/>
              </w:rPr>
            </w:pPr>
            <w:r w:rsidRPr="00B21266">
              <w:rPr>
                <w:rFonts w:ascii="Kokila" w:hAnsi="Kokila" w:cs="Kokila"/>
                <w:b/>
                <w:sz w:val="24"/>
                <w:szCs w:val="20"/>
              </w:rPr>
              <w:t>Week 2</w:t>
            </w:r>
          </w:p>
          <w:p w:rsidR="00783C96" w:rsidRPr="00B21266" w:rsidRDefault="00783C96" w:rsidP="00C6395F">
            <w:pPr>
              <w:rPr>
                <w:rFonts w:ascii="Kokila" w:hAnsi="Kokila" w:cs="Kokila"/>
                <w:b/>
                <w:sz w:val="24"/>
                <w:szCs w:val="20"/>
              </w:rPr>
            </w:pPr>
            <w:r w:rsidRPr="00B21266">
              <w:rPr>
                <w:rFonts w:ascii="Kokila" w:hAnsi="Kokila" w:cs="Kokila"/>
                <w:b/>
                <w:sz w:val="24"/>
                <w:szCs w:val="20"/>
              </w:rPr>
              <w:t xml:space="preserve">January </w:t>
            </w:r>
            <w:r w:rsidR="00C6395F">
              <w:rPr>
                <w:rFonts w:ascii="Kokila" w:hAnsi="Kokila" w:cs="Kokila"/>
                <w:b/>
                <w:sz w:val="24"/>
                <w:szCs w:val="20"/>
              </w:rPr>
              <w:t>31</w:t>
            </w:r>
          </w:p>
        </w:tc>
        <w:tc>
          <w:tcPr>
            <w:tcW w:w="8118" w:type="dxa"/>
            <w:shd w:val="clear" w:color="auto" w:fill="auto"/>
          </w:tcPr>
          <w:p w:rsidR="001E1B55" w:rsidRPr="001E1B55" w:rsidRDefault="001E1B55" w:rsidP="001E1B55">
            <w:pPr>
              <w:rPr>
                <w:rFonts w:ascii="Kokila" w:hAnsi="Kokila" w:cs="Kokila"/>
                <w:sz w:val="24"/>
                <w:szCs w:val="20"/>
              </w:rPr>
            </w:pPr>
            <w:r w:rsidRPr="001E1B55">
              <w:rPr>
                <w:rFonts w:ascii="Kokila" w:hAnsi="Kokila" w:cs="Kokila"/>
                <w:sz w:val="24"/>
                <w:szCs w:val="20"/>
              </w:rPr>
              <w:t>Mini Presentation ______________________</w:t>
            </w:r>
          </w:p>
          <w:p w:rsidR="00783C96" w:rsidRPr="003445CE" w:rsidRDefault="00783C96" w:rsidP="00AE6BD4">
            <w:pPr>
              <w:rPr>
                <w:rFonts w:ascii="Kokila" w:hAnsi="Kokila" w:cs="Kokila"/>
                <w:sz w:val="24"/>
                <w:szCs w:val="20"/>
              </w:rPr>
            </w:pPr>
            <w:proofErr w:type="spellStart"/>
            <w:r w:rsidRPr="003445CE">
              <w:rPr>
                <w:rFonts w:ascii="Kokila" w:hAnsi="Kokila" w:cs="Kokila"/>
                <w:sz w:val="24"/>
                <w:szCs w:val="20"/>
              </w:rPr>
              <w:t>Inkshedding</w:t>
            </w:r>
            <w:proofErr w:type="spellEnd"/>
            <w:r w:rsidRPr="003445CE">
              <w:rPr>
                <w:rFonts w:ascii="Kokila" w:hAnsi="Kokila" w:cs="Kokila"/>
                <w:sz w:val="24"/>
                <w:szCs w:val="20"/>
              </w:rPr>
              <w:t xml:space="preserve"> and Discussion</w:t>
            </w:r>
          </w:p>
          <w:p w:rsidR="00783C96" w:rsidRPr="00B21266" w:rsidRDefault="00783C96" w:rsidP="001E1B55">
            <w:pPr>
              <w:rPr>
                <w:rFonts w:ascii="Kokila" w:hAnsi="Kokila" w:cs="Kokila"/>
                <w:b/>
                <w:sz w:val="24"/>
                <w:szCs w:val="20"/>
              </w:rPr>
            </w:pPr>
            <w:r w:rsidRPr="003445CE">
              <w:rPr>
                <w:rFonts w:ascii="Kokila" w:hAnsi="Kokila" w:cs="Kokila"/>
                <w:sz w:val="24"/>
                <w:szCs w:val="20"/>
              </w:rPr>
              <w:t xml:space="preserve">Writing Groups to discuss </w:t>
            </w:r>
            <w:r w:rsidR="00F755F4">
              <w:rPr>
                <w:rFonts w:ascii="Kokila" w:hAnsi="Kokila" w:cs="Kokila"/>
                <w:sz w:val="24"/>
                <w:szCs w:val="20"/>
              </w:rPr>
              <w:t>Using Language</w:t>
            </w:r>
          </w:p>
        </w:tc>
      </w:tr>
      <w:tr w:rsidR="003445CE" w:rsidRPr="00B21266" w:rsidTr="00821295">
        <w:tc>
          <w:tcPr>
            <w:tcW w:w="1458" w:type="dxa"/>
            <w:shd w:val="clear" w:color="auto" w:fill="E5B8B7" w:themeFill="accent2" w:themeFillTint="66"/>
          </w:tcPr>
          <w:p w:rsidR="003445CE" w:rsidRPr="00B21266" w:rsidRDefault="003445CE" w:rsidP="00AE6BD4">
            <w:pPr>
              <w:rPr>
                <w:rFonts w:ascii="Kokila" w:hAnsi="Kokila" w:cs="Kokila"/>
                <w:b/>
                <w:sz w:val="24"/>
                <w:szCs w:val="20"/>
              </w:rPr>
            </w:pPr>
          </w:p>
        </w:tc>
        <w:tc>
          <w:tcPr>
            <w:tcW w:w="8118" w:type="dxa"/>
            <w:shd w:val="clear" w:color="auto" w:fill="auto"/>
          </w:tcPr>
          <w:p w:rsidR="003445CE" w:rsidRPr="003445CE" w:rsidRDefault="003445CE" w:rsidP="003445CE">
            <w:pPr>
              <w:rPr>
                <w:rFonts w:ascii="Kokila" w:hAnsi="Kokila" w:cs="Kokila"/>
                <w:sz w:val="24"/>
                <w:szCs w:val="20"/>
              </w:rPr>
            </w:pPr>
            <w:r w:rsidRPr="00914DAE">
              <w:rPr>
                <w:rFonts w:ascii="Kokila" w:hAnsi="Kokila" w:cs="Kokila"/>
                <w:b/>
                <w:sz w:val="24"/>
                <w:szCs w:val="20"/>
              </w:rPr>
              <w:t>HOMEWORK</w:t>
            </w:r>
            <w:r w:rsidR="001E1B55" w:rsidRPr="00914DAE">
              <w:rPr>
                <w:rFonts w:ascii="Kokila" w:hAnsi="Kokila" w:cs="Kokila"/>
                <w:b/>
                <w:sz w:val="24"/>
                <w:szCs w:val="20"/>
              </w:rPr>
              <w:t xml:space="preserve"> </w:t>
            </w:r>
            <w:r w:rsidR="00914DAE">
              <w:rPr>
                <w:rFonts w:ascii="Kokila" w:hAnsi="Kokila" w:cs="Kokila"/>
                <w:b/>
                <w:sz w:val="24"/>
                <w:szCs w:val="20"/>
              </w:rPr>
              <w:t xml:space="preserve">DUE </w:t>
            </w:r>
            <w:r w:rsidR="00DB76BD">
              <w:rPr>
                <w:rFonts w:ascii="Kokila" w:hAnsi="Kokila" w:cs="Kokila"/>
                <w:b/>
                <w:sz w:val="24"/>
                <w:szCs w:val="20"/>
              </w:rPr>
              <w:t>2</w:t>
            </w:r>
            <w:r w:rsidR="00183DC9">
              <w:rPr>
                <w:rFonts w:ascii="Kokila" w:hAnsi="Kokila" w:cs="Kokila"/>
                <w:b/>
                <w:sz w:val="24"/>
                <w:szCs w:val="20"/>
              </w:rPr>
              <w:t>/</w:t>
            </w:r>
            <w:r w:rsidR="00C6395F">
              <w:rPr>
                <w:rFonts w:ascii="Kokila" w:hAnsi="Kokila" w:cs="Kokila"/>
                <w:b/>
                <w:sz w:val="24"/>
                <w:szCs w:val="20"/>
              </w:rPr>
              <w:t>7</w:t>
            </w:r>
            <w:r w:rsidRPr="003445CE">
              <w:rPr>
                <w:rFonts w:ascii="Kokila" w:hAnsi="Kokila" w:cs="Kokila"/>
                <w:sz w:val="24"/>
                <w:szCs w:val="20"/>
              </w:rPr>
              <w:t xml:space="preserve">: Read </w:t>
            </w:r>
            <w:r w:rsidR="001E1B55">
              <w:rPr>
                <w:rFonts w:ascii="Kokila" w:hAnsi="Kokila" w:cs="Kokila"/>
                <w:sz w:val="24"/>
                <w:szCs w:val="20"/>
              </w:rPr>
              <w:t>“</w:t>
            </w:r>
            <w:r w:rsidR="00914DAE">
              <w:rPr>
                <w:rFonts w:ascii="Kokila" w:hAnsi="Kokila" w:cs="Kokila"/>
                <w:sz w:val="24"/>
                <w:szCs w:val="20"/>
              </w:rPr>
              <w:t>Eng</w:t>
            </w:r>
            <w:r w:rsidR="001E1B55">
              <w:rPr>
                <w:rFonts w:ascii="Kokila" w:hAnsi="Kokila" w:cs="Kokila"/>
                <w:sz w:val="24"/>
                <w:szCs w:val="20"/>
              </w:rPr>
              <w:t xml:space="preserve">lish or Perish,” </w:t>
            </w:r>
            <w:r w:rsidR="00183DC9">
              <w:rPr>
                <w:rFonts w:ascii="Kokila" w:hAnsi="Kokila" w:cs="Kokila"/>
                <w:sz w:val="24"/>
                <w:szCs w:val="20"/>
              </w:rPr>
              <w:t xml:space="preserve">“Attitudes toward Spanish” </w:t>
            </w:r>
            <w:r w:rsidR="001E1B55">
              <w:rPr>
                <w:rFonts w:ascii="Kokila" w:hAnsi="Kokila" w:cs="Kokila"/>
                <w:sz w:val="24"/>
                <w:szCs w:val="20"/>
              </w:rPr>
              <w:t>and “</w:t>
            </w:r>
            <w:r w:rsidR="00F755F4">
              <w:rPr>
                <w:rFonts w:ascii="Kokila" w:hAnsi="Kokila" w:cs="Kokila"/>
                <w:sz w:val="24"/>
                <w:szCs w:val="20"/>
              </w:rPr>
              <w:t>Language Attitudes in the Americas</w:t>
            </w:r>
            <w:r w:rsidRPr="003445CE">
              <w:rPr>
                <w:rFonts w:ascii="Kokila" w:hAnsi="Kokila" w:cs="Kokila"/>
                <w:sz w:val="24"/>
                <w:szCs w:val="20"/>
              </w:rPr>
              <w:t>.” Write</w:t>
            </w:r>
            <w:r w:rsidR="00B92BFB">
              <w:rPr>
                <w:rFonts w:ascii="Kokila" w:hAnsi="Kokila" w:cs="Kokila"/>
                <w:sz w:val="24"/>
                <w:szCs w:val="20"/>
              </w:rPr>
              <w:t xml:space="preserve"> </w:t>
            </w:r>
            <w:r w:rsidRPr="003445CE">
              <w:rPr>
                <w:rFonts w:ascii="Kokila" w:hAnsi="Kokila" w:cs="Kokila"/>
                <w:sz w:val="24"/>
                <w:szCs w:val="20"/>
              </w:rPr>
              <w:t>a one-page response and bring a hard copy to class.</w:t>
            </w:r>
          </w:p>
          <w:p w:rsidR="003445CE" w:rsidRPr="003445CE" w:rsidRDefault="003445CE" w:rsidP="003445CE">
            <w:pPr>
              <w:rPr>
                <w:rFonts w:ascii="Kokila" w:hAnsi="Kokila" w:cs="Kokila"/>
                <w:sz w:val="24"/>
                <w:szCs w:val="20"/>
              </w:rPr>
            </w:pPr>
            <w:r w:rsidRPr="003445CE">
              <w:rPr>
                <w:rFonts w:ascii="Kokila" w:hAnsi="Kokila" w:cs="Kokila"/>
                <w:sz w:val="24"/>
                <w:szCs w:val="20"/>
              </w:rPr>
              <w:t xml:space="preserve">Sketch out </w:t>
            </w:r>
            <w:r w:rsidR="00F755F4">
              <w:rPr>
                <w:rFonts w:ascii="Kokila" w:hAnsi="Kokila" w:cs="Kokila"/>
                <w:sz w:val="24"/>
                <w:szCs w:val="20"/>
              </w:rPr>
              <w:t>Using Language</w:t>
            </w:r>
          </w:p>
        </w:tc>
      </w:tr>
      <w:tr w:rsidR="00783C96" w:rsidRPr="00B21266" w:rsidTr="00821295">
        <w:tc>
          <w:tcPr>
            <w:tcW w:w="1458" w:type="dxa"/>
            <w:shd w:val="clear" w:color="auto" w:fill="E5B8B7" w:themeFill="accent2" w:themeFillTint="66"/>
          </w:tcPr>
          <w:p w:rsidR="00783C96" w:rsidRPr="00B21266" w:rsidRDefault="00783C96" w:rsidP="00AE6BD4">
            <w:pPr>
              <w:rPr>
                <w:rFonts w:ascii="Kokila" w:hAnsi="Kokila" w:cs="Kokila"/>
                <w:b/>
                <w:sz w:val="24"/>
                <w:szCs w:val="20"/>
              </w:rPr>
            </w:pPr>
            <w:r w:rsidRPr="00B21266">
              <w:rPr>
                <w:rFonts w:ascii="Kokila" w:hAnsi="Kokila" w:cs="Kokila"/>
                <w:b/>
                <w:sz w:val="24"/>
                <w:szCs w:val="20"/>
              </w:rPr>
              <w:t>Week 3</w:t>
            </w:r>
          </w:p>
          <w:p w:rsidR="00783C96" w:rsidRPr="00B21266" w:rsidRDefault="00B92BFB" w:rsidP="00C6395F">
            <w:pPr>
              <w:rPr>
                <w:rFonts w:ascii="Kokila" w:hAnsi="Kokila" w:cs="Kokila"/>
                <w:b/>
                <w:sz w:val="24"/>
                <w:szCs w:val="20"/>
              </w:rPr>
            </w:pPr>
            <w:r>
              <w:rPr>
                <w:rFonts w:ascii="Kokila" w:hAnsi="Kokila" w:cs="Kokila"/>
                <w:b/>
                <w:sz w:val="24"/>
                <w:szCs w:val="20"/>
              </w:rPr>
              <w:t xml:space="preserve">February </w:t>
            </w:r>
            <w:r w:rsidR="00C6395F">
              <w:rPr>
                <w:rFonts w:ascii="Kokila" w:hAnsi="Kokila" w:cs="Kokila"/>
                <w:b/>
                <w:sz w:val="24"/>
                <w:szCs w:val="20"/>
              </w:rPr>
              <w:t>7</w:t>
            </w:r>
          </w:p>
        </w:tc>
        <w:tc>
          <w:tcPr>
            <w:tcW w:w="8118" w:type="dxa"/>
            <w:shd w:val="clear" w:color="auto" w:fill="auto"/>
          </w:tcPr>
          <w:p w:rsidR="00783C96" w:rsidRPr="001E1B55" w:rsidRDefault="00783C96" w:rsidP="00AE6BD4">
            <w:pPr>
              <w:rPr>
                <w:rFonts w:ascii="Kokila" w:hAnsi="Kokila" w:cs="Kokila"/>
                <w:sz w:val="24"/>
                <w:szCs w:val="20"/>
              </w:rPr>
            </w:pPr>
            <w:r w:rsidRPr="001E1B55">
              <w:rPr>
                <w:rFonts w:ascii="Kokila" w:hAnsi="Kokila" w:cs="Kokila"/>
                <w:sz w:val="24"/>
                <w:szCs w:val="20"/>
              </w:rPr>
              <w:t>Mini Presentation ______________________</w:t>
            </w:r>
          </w:p>
          <w:p w:rsidR="00783C96" w:rsidRPr="001E1B55" w:rsidRDefault="00783C96" w:rsidP="00AE6BD4">
            <w:pPr>
              <w:rPr>
                <w:rFonts w:ascii="Kokila" w:hAnsi="Kokila" w:cs="Kokila"/>
                <w:sz w:val="24"/>
                <w:szCs w:val="20"/>
              </w:rPr>
            </w:pPr>
            <w:proofErr w:type="spellStart"/>
            <w:r w:rsidRPr="001E1B55">
              <w:rPr>
                <w:rFonts w:ascii="Kokila" w:hAnsi="Kokila" w:cs="Kokila"/>
                <w:sz w:val="24"/>
                <w:szCs w:val="20"/>
              </w:rPr>
              <w:t>Inkshedding</w:t>
            </w:r>
            <w:proofErr w:type="spellEnd"/>
            <w:r w:rsidRPr="001E1B55">
              <w:rPr>
                <w:rFonts w:ascii="Kokila" w:hAnsi="Kokila" w:cs="Kokila"/>
                <w:sz w:val="24"/>
                <w:szCs w:val="20"/>
              </w:rPr>
              <w:t xml:space="preserve"> and Discussion</w:t>
            </w:r>
          </w:p>
          <w:p w:rsidR="00783C96" w:rsidRPr="00B21266" w:rsidRDefault="00783C96" w:rsidP="001E1B55">
            <w:pPr>
              <w:rPr>
                <w:rFonts w:ascii="Kokila" w:hAnsi="Kokila" w:cs="Kokila"/>
                <w:b/>
                <w:sz w:val="24"/>
                <w:szCs w:val="20"/>
              </w:rPr>
            </w:pPr>
            <w:r w:rsidRPr="001E1B55">
              <w:rPr>
                <w:rFonts w:ascii="Kokila" w:hAnsi="Kokila" w:cs="Kokila"/>
                <w:sz w:val="24"/>
                <w:szCs w:val="20"/>
              </w:rPr>
              <w:t xml:space="preserve">Writing Groups to share </w:t>
            </w:r>
            <w:r w:rsidR="00F755F4">
              <w:rPr>
                <w:rFonts w:ascii="Kokila" w:hAnsi="Kokila" w:cs="Kokila"/>
                <w:sz w:val="24"/>
                <w:szCs w:val="20"/>
              </w:rPr>
              <w:t>Using Language</w:t>
            </w:r>
            <w:r w:rsidRPr="001E1B55">
              <w:rPr>
                <w:rFonts w:ascii="Kokila" w:hAnsi="Kokila" w:cs="Kokila"/>
                <w:sz w:val="24"/>
                <w:szCs w:val="20"/>
              </w:rPr>
              <w:t xml:space="preserve"> Sketch</w:t>
            </w:r>
          </w:p>
        </w:tc>
      </w:tr>
      <w:tr w:rsidR="001E1B55" w:rsidRPr="00B21266" w:rsidTr="00821295">
        <w:tc>
          <w:tcPr>
            <w:tcW w:w="1458" w:type="dxa"/>
            <w:shd w:val="clear" w:color="auto" w:fill="E5B8B7" w:themeFill="accent2" w:themeFillTint="66"/>
          </w:tcPr>
          <w:p w:rsidR="001E1B55" w:rsidRPr="00B21266" w:rsidRDefault="001E1B55" w:rsidP="00AE6BD4">
            <w:pPr>
              <w:rPr>
                <w:rFonts w:ascii="Kokila" w:hAnsi="Kokila" w:cs="Kokila"/>
                <w:b/>
                <w:sz w:val="24"/>
                <w:szCs w:val="20"/>
              </w:rPr>
            </w:pPr>
          </w:p>
        </w:tc>
        <w:tc>
          <w:tcPr>
            <w:tcW w:w="8118" w:type="dxa"/>
            <w:shd w:val="clear" w:color="auto" w:fill="auto"/>
          </w:tcPr>
          <w:p w:rsidR="00877DD5" w:rsidRDefault="001E1B55" w:rsidP="00914DAE">
            <w:pPr>
              <w:rPr>
                <w:rFonts w:ascii="Kokila" w:hAnsi="Kokila" w:cs="Kokila"/>
                <w:sz w:val="24"/>
                <w:szCs w:val="20"/>
              </w:rPr>
            </w:pPr>
            <w:r w:rsidRPr="00914DAE">
              <w:rPr>
                <w:rFonts w:ascii="Kokila" w:hAnsi="Kokila" w:cs="Kokila"/>
                <w:b/>
                <w:sz w:val="24"/>
                <w:szCs w:val="20"/>
              </w:rPr>
              <w:t xml:space="preserve">HOMEWORK </w:t>
            </w:r>
            <w:r w:rsidR="00914DAE">
              <w:rPr>
                <w:rFonts w:ascii="Kokila" w:hAnsi="Kokila" w:cs="Kokila"/>
                <w:b/>
                <w:sz w:val="24"/>
                <w:szCs w:val="20"/>
              </w:rPr>
              <w:t>DUE 2/</w:t>
            </w:r>
            <w:r w:rsidR="00C6395F">
              <w:rPr>
                <w:rFonts w:ascii="Kokila" w:hAnsi="Kokila" w:cs="Kokila"/>
                <w:b/>
                <w:sz w:val="24"/>
                <w:szCs w:val="20"/>
              </w:rPr>
              <w:t>14</w:t>
            </w:r>
            <w:r w:rsidRPr="00914DAE">
              <w:rPr>
                <w:rFonts w:ascii="Kokila" w:hAnsi="Kokila" w:cs="Kokila"/>
                <w:b/>
                <w:sz w:val="24"/>
                <w:szCs w:val="20"/>
              </w:rPr>
              <w:t>:</w:t>
            </w:r>
            <w:r w:rsidRPr="001E1B55">
              <w:rPr>
                <w:rFonts w:ascii="Kokila" w:hAnsi="Kokila" w:cs="Kokila"/>
                <w:sz w:val="24"/>
                <w:szCs w:val="20"/>
              </w:rPr>
              <w:t xml:space="preserve"> </w:t>
            </w:r>
            <w:r w:rsidR="00914DAE" w:rsidRPr="001E1B55">
              <w:rPr>
                <w:rFonts w:ascii="Kokila" w:hAnsi="Kokila" w:cs="Kokila"/>
                <w:sz w:val="24"/>
                <w:szCs w:val="20"/>
              </w:rPr>
              <w:t>Read</w:t>
            </w:r>
            <w:r w:rsidR="0094619E">
              <w:rPr>
                <w:rFonts w:ascii="Kokila" w:hAnsi="Kokila" w:cs="Kokila"/>
                <w:sz w:val="24"/>
                <w:szCs w:val="20"/>
              </w:rPr>
              <w:t xml:space="preserve"> </w:t>
            </w:r>
            <w:r w:rsidR="0094619E" w:rsidRPr="003445CE">
              <w:rPr>
                <w:rFonts w:ascii="Kokila" w:hAnsi="Kokila" w:cs="Kokila"/>
                <w:sz w:val="24"/>
                <w:szCs w:val="20"/>
              </w:rPr>
              <w:t>“</w:t>
            </w:r>
            <w:r w:rsidR="0094619E">
              <w:rPr>
                <w:rFonts w:ascii="Kokila" w:hAnsi="Kokila" w:cs="Kokila"/>
                <w:sz w:val="24"/>
                <w:szCs w:val="20"/>
              </w:rPr>
              <w:t>Code switching and Style Shifting</w:t>
            </w:r>
            <w:r w:rsidR="0094619E" w:rsidRPr="003445CE">
              <w:rPr>
                <w:rFonts w:ascii="Kokila" w:hAnsi="Kokila" w:cs="Kokila"/>
                <w:sz w:val="24"/>
                <w:szCs w:val="20"/>
              </w:rPr>
              <w:t>”</w:t>
            </w:r>
            <w:proofErr w:type="gramStart"/>
            <w:r w:rsidR="0094619E">
              <w:rPr>
                <w:rFonts w:ascii="Kokila" w:hAnsi="Kokila" w:cs="Kokila"/>
                <w:sz w:val="24"/>
                <w:szCs w:val="20"/>
              </w:rPr>
              <w:t>;</w:t>
            </w:r>
            <w:r w:rsidR="0094619E" w:rsidRPr="003445CE">
              <w:rPr>
                <w:rFonts w:ascii="Kokila" w:hAnsi="Kokila" w:cs="Kokila"/>
                <w:sz w:val="24"/>
                <w:szCs w:val="20"/>
              </w:rPr>
              <w:t xml:space="preserve">  </w:t>
            </w:r>
            <w:r w:rsidR="0094619E">
              <w:rPr>
                <w:rFonts w:ascii="Kokila" w:hAnsi="Kokila" w:cs="Kokila"/>
                <w:sz w:val="24"/>
                <w:szCs w:val="20"/>
              </w:rPr>
              <w:t>“</w:t>
            </w:r>
            <w:proofErr w:type="gramEnd"/>
            <w:r w:rsidR="0094619E">
              <w:rPr>
                <w:rFonts w:ascii="Kokila" w:hAnsi="Kokila" w:cs="Kokila"/>
                <w:sz w:val="24"/>
                <w:szCs w:val="20"/>
              </w:rPr>
              <w:t>Teachers Code Switching”; and Bidialectal”</w:t>
            </w:r>
            <w:r w:rsidR="00914DAE" w:rsidRPr="001E1B55">
              <w:rPr>
                <w:rFonts w:ascii="Kokila" w:hAnsi="Kokila" w:cs="Kokila"/>
                <w:sz w:val="24"/>
                <w:szCs w:val="20"/>
              </w:rPr>
              <w:t xml:space="preserve"> </w:t>
            </w:r>
            <w:r w:rsidRPr="001E1B55">
              <w:rPr>
                <w:rFonts w:ascii="Kokila" w:hAnsi="Kokila" w:cs="Kokila"/>
                <w:sz w:val="24"/>
                <w:szCs w:val="20"/>
              </w:rPr>
              <w:t xml:space="preserve">Write a one-page response and bring a hard copy to class. </w:t>
            </w:r>
          </w:p>
          <w:p w:rsidR="001E1B55" w:rsidRPr="001E1B55" w:rsidRDefault="001E1B55" w:rsidP="00914DAE">
            <w:pPr>
              <w:rPr>
                <w:rFonts w:ascii="Kokila" w:hAnsi="Kokila" w:cs="Kokila"/>
                <w:sz w:val="24"/>
                <w:szCs w:val="20"/>
              </w:rPr>
            </w:pPr>
            <w:r w:rsidRPr="001E1B55">
              <w:rPr>
                <w:rFonts w:ascii="Kokila" w:hAnsi="Kokila" w:cs="Kokila"/>
                <w:sz w:val="24"/>
                <w:szCs w:val="20"/>
              </w:rPr>
              <w:t xml:space="preserve">Draft </w:t>
            </w:r>
            <w:r w:rsidR="00F755F4">
              <w:rPr>
                <w:rFonts w:ascii="Kokila" w:hAnsi="Kokila" w:cs="Kokila"/>
                <w:sz w:val="24"/>
                <w:szCs w:val="20"/>
              </w:rPr>
              <w:t>Using Language</w:t>
            </w:r>
            <w:r w:rsidR="00877DD5">
              <w:rPr>
                <w:rFonts w:ascii="Kokila" w:hAnsi="Kokila" w:cs="Kokila"/>
                <w:sz w:val="24"/>
                <w:szCs w:val="20"/>
              </w:rPr>
              <w:t xml:space="preserve"> to share with Writing Group</w:t>
            </w:r>
          </w:p>
        </w:tc>
      </w:tr>
      <w:tr w:rsidR="00783C96" w:rsidRPr="00B21266" w:rsidTr="00821295">
        <w:tc>
          <w:tcPr>
            <w:tcW w:w="1458" w:type="dxa"/>
            <w:shd w:val="clear" w:color="auto" w:fill="E5B8B7" w:themeFill="accent2" w:themeFillTint="66"/>
          </w:tcPr>
          <w:p w:rsidR="00783C96" w:rsidRPr="00B21266" w:rsidRDefault="00783C96" w:rsidP="00AE6BD4">
            <w:pPr>
              <w:rPr>
                <w:rFonts w:ascii="Kokila" w:hAnsi="Kokila" w:cs="Kokila"/>
                <w:b/>
                <w:sz w:val="24"/>
                <w:szCs w:val="20"/>
              </w:rPr>
            </w:pPr>
            <w:r w:rsidRPr="00B21266">
              <w:rPr>
                <w:rFonts w:ascii="Kokila" w:hAnsi="Kokila" w:cs="Kokila"/>
                <w:b/>
                <w:sz w:val="24"/>
                <w:szCs w:val="20"/>
              </w:rPr>
              <w:t>Week 4</w:t>
            </w:r>
          </w:p>
          <w:p w:rsidR="00783C96" w:rsidRDefault="00783C96" w:rsidP="00775D58">
            <w:pPr>
              <w:rPr>
                <w:rFonts w:ascii="Kokila" w:hAnsi="Kokila" w:cs="Kokila"/>
                <w:b/>
                <w:sz w:val="24"/>
                <w:szCs w:val="20"/>
              </w:rPr>
            </w:pPr>
            <w:r w:rsidRPr="00B21266">
              <w:rPr>
                <w:rFonts w:ascii="Kokila" w:hAnsi="Kokila" w:cs="Kokila"/>
                <w:b/>
                <w:sz w:val="24"/>
                <w:szCs w:val="20"/>
              </w:rPr>
              <w:t xml:space="preserve">February </w:t>
            </w:r>
            <w:r w:rsidR="00C6395F">
              <w:rPr>
                <w:rFonts w:ascii="Kokila" w:hAnsi="Kokila" w:cs="Kokila"/>
                <w:b/>
                <w:sz w:val="24"/>
                <w:szCs w:val="20"/>
              </w:rPr>
              <w:t>14</w:t>
            </w:r>
          </w:p>
          <w:p w:rsidR="00401C7C" w:rsidRPr="00401C7C" w:rsidRDefault="00401C7C" w:rsidP="00775D58">
            <w:pPr>
              <w:rPr>
                <w:rFonts w:ascii="Webdings" w:hAnsi="Webdings" w:cs="Kokila"/>
                <w:b/>
                <w:sz w:val="24"/>
                <w:szCs w:val="20"/>
              </w:rPr>
            </w:pPr>
            <w:r>
              <w:rPr>
                <w:rFonts w:ascii="Webdings" w:hAnsi="Webdings" w:cs="Kokila"/>
                <w:b/>
                <w:sz w:val="24"/>
                <w:szCs w:val="20"/>
              </w:rPr>
              <w:t></w:t>
            </w:r>
            <w:r>
              <w:rPr>
                <w:rFonts w:ascii="Webdings" w:hAnsi="Webdings" w:cs="Kokila"/>
                <w:b/>
                <w:sz w:val="24"/>
                <w:szCs w:val="20"/>
              </w:rPr>
              <w:t></w:t>
            </w:r>
            <w:r w:rsidRPr="00401C7C">
              <w:rPr>
                <w:rFonts w:ascii="Webdings" w:hAnsi="Webdings" w:cs="Kokila"/>
                <w:b/>
                <w:color w:val="C00000"/>
                <w:sz w:val="24"/>
                <w:szCs w:val="20"/>
              </w:rPr>
              <w:t></w:t>
            </w:r>
          </w:p>
        </w:tc>
        <w:tc>
          <w:tcPr>
            <w:tcW w:w="8118" w:type="dxa"/>
            <w:shd w:val="clear" w:color="auto" w:fill="auto"/>
          </w:tcPr>
          <w:p w:rsidR="00783C96" w:rsidRPr="001E1B55" w:rsidRDefault="00783C96" w:rsidP="00AE6BD4">
            <w:pPr>
              <w:rPr>
                <w:rFonts w:ascii="Kokila" w:hAnsi="Kokila" w:cs="Kokila"/>
                <w:sz w:val="24"/>
                <w:szCs w:val="20"/>
              </w:rPr>
            </w:pPr>
            <w:r w:rsidRPr="001E1B55">
              <w:rPr>
                <w:rFonts w:ascii="Kokila" w:hAnsi="Kokila" w:cs="Kokila"/>
                <w:sz w:val="24"/>
                <w:szCs w:val="20"/>
              </w:rPr>
              <w:t>Mini Presentation ______________________</w:t>
            </w:r>
          </w:p>
          <w:p w:rsidR="00783C96" w:rsidRPr="001E1B55" w:rsidRDefault="00783C96" w:rsidP="00AE6BD4">
            <w:pPr>
              <w:rPr>
                <w:rFonts w:ascii="Kokila" w:hAnsi="Kokila" w:cs="Kokila"/>
                <w:sz w:val="24"/>
                <w:szCs w:val="20"/>
              </w:rPr>
            </w:pPr>
            <w:proofErr w:type="spellStart"/>
            <w:r w:rsidRPr="001E1B55">
              <w:rPr>
                <w:rFonts w:ascii="Kokila" w:hAnsi="Kokila" w:cs="Kokila"/>
                <w:sz w:val="24"/>
                <w:szCs w:val="20"/>
              </w:rPr>
              <w:t>Inkshedding</w:t>
            </w:r>
            <w:proofErr w:type="spellEnd"/>
            <w:r w:rsidRPr="001E1B55">
              <w:rPr>
                <w:rFonts w:ascii="Kokila" w:hAnsi="Kokila" w:cs="Kokila"/>
                <w:sz w:val="24"/>
                <w:szCs w:val="20"/>
              </w:rPr>
              <w:t xml:space="preserve"> and Discussion</w:t>
            </w:r>
          </w:p>
          <w:p w:rsidR="00783C96" w:rsidRPr="00B21266" w:rsidRDefault="00783C96" w:rsidP="00914DAE">
            <w:pPr>
              <w:rPr>
                <w:rFonts w:ascii="Kokila" w:hAnsi="Kokila" w:cs="Kokila"/>
                <w:b/>
                <w:sz w:val="24"/>
                <w:szCs w:val="20"/>
              </w:rPr>
            </w:pPr>
            <w:r w:rsidRPr="001E1B55">
              <w:rPr>
                <w:rFonts w:ascii="Kokila" w:hAnsi="Kokila" w:cs="Kokila"/>
                <w:sz w:val="24"/>
                <w:szCs w:val="20"/>
              </w:rPr>
              <w:t xml:space="preserve">Writing Groups to share </w:t>
            </w:r>
            <w:r w:rsidR="00F755F4">
              <w:rPr>
                <w:rFonts w:ascii="Kokila" w:hAnsi="Kokila" w:cs="Kokila"/>
                <w:sz w:val="24"/>
                <w:szCs w:val="20"/>
              </w:rPr>
              <w:t>Using Language</w:t>
            </w:r>
            <w:r w:rsidRPr="001E1B55">
              <w:rPr>
                <w:rFonts w:ascii="Kokila" w:hAnsi="Kokila" w:cs="Kokila"/>
                <w:sz w:val="24"/>
                <w:szCs w:val="20"/>
              </w:rPr>
              <w:t xml:space="preserve"> Drafts</w:t>
            </w:r>
          </w:p>
        </w:tc>
      </w:tr>
      <w:tr w:rsidR="00914DAE" w:rsidRPr="00B21266" w:rsidTr="00821295">
        <w:tc>
          <w:tcPr>
            <w:tcW w:w="1458" w:type="dxa"/>
            <w:shd w:val="clear" w:color="auto" w:fill="E5B8B7" w:themeFill="accent2" w:themeFillTint="66"/>
          </w:tcPr>
          <w:p w:rsidR="00914DAE" w:rsidRPr="00B21266" w:rsidRDefault="00914DAE" w:rsidP="00AE6BD4">
            <w:pPr>
              <w:rPr>
                <w:rFonts w:ascii="Kokila" w:hAnsi="Kokila" w:cs="Kokila"/>
                <w:b/>
                <w:sz w:val="24"/>
                <w:szCs w:val="20"/>
              </w:rPr>
            </w:pPr>
          </w:p>
        </w:tc>
        <w:tc>
          <w:tcPr>
            <w:tcW w:w="8118" w:type="dxa"/>
            <w:shd w:val="clear" w:color="auto" w:fill="auto"/>
          </w:tcPr>
          <w:p w:rsidR="00914DAE" w:rsidRPr="001E1B55" w:rsidRDefault="00914DAE" w:rsidP="00914DAE">
            <w:pPr>
              <w:rPr>
                <w:rFonts w:ascii="Kokila" w:hAnsi="Kokila" w:cs="Kokila"/>
                <w:sz w:val="24"/>
                <w:szCs w:val="20"/>
              </w:rPr>
            </w:pPr>
            <w:r w:rsidRPr="00914DAE">
              <w:rPr>
                <w:rFonts w:ascii="Kokila" w:hAnsi="Kokila" w:cs="Kokila"/>
                <w:b/>
                <w:sz w:val="24"/>
                <w:szCs w:val="20"/>
              </w:rPr>
              <w:t xml:space="preserve">HOMEWORK </w:t>
            </w:r>
            <w:r w:rsidR="00877DD5">
              <w:rPr>
                <w:rFonts w:ascii="Kokila" w:hAnsi="Kokila" w:cs="Kokila"/>
                <w:b/>
                <w:sz w:val="24"/>
                <w:szCs w:val="20"/>
              </w:rPr>
              <w:t>DUE</w:t>
            </w:r>
            <w:r w:rsidRPr="00914DAE">
              <w:rPr>
                <w:rFonts w:ascii="Kokila" w:hAnsi="Kokila" w:cs="Kokila"/>
                <w:b/>
                <w:sz w:val="24"/>
                <w:szCs w:val="20"/>
              </w:rPr>
              <w:t xml:space="preserve"> </w:t>
            </w:r>
            <w:r w:rsidR="00877DD5">
              <w:rPr>
                <w:rFonts w:ascii="Kokila" w:hAnsi="Kokila" w:cs="Kokila"/>
                <w:b/>
                <w:sz w:val="24"/>
                <w:szCs w:val="20"/>
              </w:rPr>
              <w:t>2/</w:t>
            </w:r>
            <w:r w:rsidR="00C6395F">
              <w:rPr>
                <w:rFonts w:ascii="Kokila" w:hAnsi="Kokila" w:cs="Kokila"/>
                <w:b/>
                <w:sz w:val="24"/>
                <w:szCs w:val="20"/>
              </w:rPr>
              <w:t>21</w:t>
            </w:r>
            <w:r w:rsidRPr="001E1B55">
              <w:rPr>
                <w:rFonts w:ascii="Kokila" w:hAnsi="Kokila" w:cs="Kokila"/>
                <w:sz w:val="24"/>
                <w:szCs w:val="20"/>
              </w:rPr>
              <w:t xml:space="preserve"> Read </w:t>
            </w:r>
            <w:r w:rsidR="00877DD5">
              <w:rPr>
                <w:rFonts w:ascii="Kokila" w:hAnsi="Kokila" w:cs="Kokila"/>
                <w:sz w:val="24"/>
                <w:szCs w:val="20"/>
              </w:rPr>
              <w:t>“Becoming Literate in Second Language,” Power, Language and Ideology,” “</w:t>
            </w:r>
            <w:r w:rsidR="00864B32">
              <w:rPr>
                <w:rFonts w:ascii="Kokila" w:hAnsi="Kokila" w:cs="Kokila"/>
                <w:sz w:val="24"/>
                <w:szCs w:val="20"/>
              </w:rPr>
              <w:t>How Cultural Rhetorics…</w:t>
            </w:r>
            <w:r w:rsidR="00877DD5">
              <w:rPr>
                <w:rFonts w:ascii="Kokila" w:hAnsi="Kokila" w:cs="Kokila"/>
                <w:sz w:val="24"/>
                <w:szCs w:val="20"/>
              </w:rPr>
              <w:t xml:space="preserve">.” </w:t>
            </w:r>
            <w:r w:rsidRPr="001E1B55">
              <w:rPr>
                <w:rFonts w:ascii="Kokila" w:hAnsi="Kokila" w:cs="Kokila"/>
                <w:sz w:val="24"/>
                <w:szCs w:val="20"/>
              </w:rPr>
              <w:t>Write a one-page response and bring a hard copy to class.</w:t>
            </w:r>
          </w:p>
          <w:p w:rsidR="00914DAE" w:rsidRPr="001E1B55" w:rsidRDefault="00914DAE" w:rsidP="00914DAE">
            <w:pPr>
              <w:rPr>
                <w:rFonts w:ascii="Kokila" w:hAnsi="Kokila" w:cs="Kokila"/>
                <w:sz w:val="24"/>
                <w:szCs w:val="20"/>
              </w:rPr>
            </w:pPr>
            <w:r w:rsidRPr="001E1B55">
              <w:rPr>
                <w:rFonts w:ascii="Kokila" w:hAnsi="Kokila" w:cs="Kokila"/>
                <w:sz w:val="24"/>
                <w:szCs w:val="20"/>
              </w:rPr>
              <w:t xml:space="preserve">Rewrite </w:t>
            </w:r>
            <w:r w:rsidR="00F755F4">
              <w:rPr>
                <w:rFonts w:ascii="Kokila" w:hAnsi="Kokila" w:cs="Kokila"/>
                <w:sz w:val="24"/>
                <w:szCs w:val="20"/>
              </w:rPr>
              <w:t>Using Language</w:t>
            </w:r>
            <w:r w:rsidRPr="001E1B55">
              <w:rPr>
                <w:rFonts w:ascii="Kokila" w:hAnsi="Kokila" w:cs="Kokila"/>
                <w:sz w:val="24"/>
                <w:szCs w:val="20"/>
              </w:rPr>
              <w:t xml:space="preserve"> to turn in.</w:t>
            </w:r>
          </w:p>
        </w:tc>
      </w:tr>
      <w:tr w:rsidR="00783C96" w:rsidRPr="00B21266" w:rsidTr="00821295">
        <w:tc>
          <w:tcPr>
            <w:tcW w:w="1458" w:type="dxa"/>
            <w:shd w:val="clear" w:color="auto" w:fill="E5B8B7" w:themeFill="accent2" w:themeFillTint="66"/>
          </w:tcPr>
          <w:p w:rsidR="00783C96" w:rsidRPr="00B21266" w:rsidRDefault="00783C96" w:rsidP="00AE6BD4">
            <w:pPr>
              <w:rPr>
                <w:rFonts w:ascii="Kokila" w:hAnsi="Kokila" w:cs="Kokila"/>
                <w:b/>
                <w:sz w:val="24"/>
                <w:szCs w:val="20"/>
              </w:rPr>
            </w:pPr>
            <w:r w:rsidRPr="00B21266">
              <w:rPr>
                <w:rFonts w:ascii="Kokila" w:hAnsi="Kokila" w:cs="Kokila"/>
                <w:b/>
                <w:sz w:val="24"/>
                <w:szCs w:val="20"/>
              </w:rPr>
              <w:t>Week 5</w:t>
            </w:r>
          </w:p>
          <w:p w:rsidR="00783C96" w:rsidRPr="00B21266" w:rsidRDefault="00783C96" w:rsidP="00775D58">
            <w:pPr>
              <w:rPr>
                <w:rFonts w:ascii="Kokila" w:hAnsi="Kokila" w:cs="Kokila"/>
                <w:b/>
                <w:sz w:val="24"/>
                <w:szCs w:val="20"/>
              </w:rPr>
            </w:pPr>
            <w:r w:rsidRPr="00B21266">
              <w:rPr>
                <w:rFonts w:ascii="Kokila" w:hAnsi="Kokila" w:cs="Kokila"/>
                <w:b/>
                <w:sz w:val="24"/>
                <w:szCs w:val="20"/>
              </w:rPr>
              <w:t xml:space="preserve">February </w:t>
            </w:r>
            <w:r w:rsidR="00C6395F">
              <w:rPr>
                <w:rFonts w:ascii="Kokila" w:hAnsi="Kokila" w:cs="Kokila"/>
                <w:b/>
                <w:sz w:val="24"/>
                <w:szCs w:val="20"/>
              </w:rPr>
              <w:t>21</w:t>
            </w:r>
          </w:p>
        </w:tc>
        <w:tc>
          <w:tcPr>
            <w:tcW w:w="8118" w:type="dxa"/>
            <w:shd w:val="clear" w:color="auto" w:fill="auto"/>
          </w:tcPr>
          <w:p w:rsidR="00877DD5" w:rsidRDefault="00877DD5" w:rsidP="00877DD5">
            <w:pPr>
              <w:rPr>
                <w:rFonts w:ascii="Kokila" w:hAnsi="Kokila" w:cs="Kokila"/>
                <w:sz w:val="24"/>
                <w:szCs w:val="20"/>
              </w:rPr>
            </w:pPr>
            <w:r>
              <w:rPr>
                <w:rFonts w:ascii="Kokila" w:hAnsi="Kokila" w:cs="Kokila"/>
                <w:sz w:val="24"/>
                <w:szCs w:val="20"/>
              </w:rPr>
              <w:t>*</w:t>
            </w:r>
            <w:r w:rsidR="00F755F4">
              <w:rPr>
                <w:rFonts w:ascii="Kokila" w:hAnsi="Kokila" w:cs="Kokila"/>
                <w:sz w:val="24"/>
                <w:szCs w:val="20"/>
              </w:rPr>
              <w:t>Using Language</w:t>
            </w:r>
            <w:r w:rsidRPr="001E1B55">
              <w:rPr>
                <w:rFonts w:ascii="Kokila" w:hAnsi="Kokila" w:cs="Kokila"/>
                <w:sz w:val="24"/>
                <w:szCs w:val="20"/>
              </w:rPr>
              <w:t xml:space="preserve"> Due</w:t>
            </w:r>
            <w:r>
              <w:rPr>
                <w:rFonts w:ascii="Kokila" w:hAnsi="Kokila" w:cs="Kokila"/>
                <w:sz w:val="24"/>
                <w:szCs w:val="20"/>
              </w:rPr>
              <w:t>*</w:t>
            </w:r>
          </w:p>
          <w:p w:rsidR="00783C96" w:rsidRPr="001E1B55" w:rsidRDefault="00783C96" w:rsidP="00AE6BD4">
            <w:pPr>
              <w:rPr>
                <w:rFonts w:ascii="Kokila" w:hAnsi="Kokila" w:cs="Kokila"/>
                <w:sz w:val="24"/>
                <w:szCs w:val="20"/>
              </w:rPr>
            </w:pPr>
            <w:r w:rsidRPr="001E1B55">
              <w:rPr>
                <w:rFonts w:ascii="Kokila" w:hAnsi="Kokila" w:cs="Kokila"/>
                <w:sz w:val="24"/>
                <w:szCs w:val="20"/>
              </w:rPr>
              <w:t>Mini Presentation ______________________</w:t>
            </w:r>
          </w:p>
          <w:p w:rsidR="00783C96" w:rsidRPr="001E1B55" w:rsidRDefault="00783C96" w:rsidP="00AE6BD4">
            <w:pPr>
              <w:rPr>
                <w:rFonts w:ascii="Kokila" w:hAnsi="Kokila" w:cs="Kokila"/>
                <w:sz w:val="24"/>
                <w:szCs w:val="20"/>
              </w:rPr>
            </w:pPr>
            <w:proofErr w:type="spellStart"/>
            <w:r w:rsidRPr="001E1B55">
              <w:rPr>
                <w:rFonts w:ascii="Kokila" w:hAnsi="Kokila" w:cs="Kokila"/>
                <w:sz w:val="24"/>
                <w:szCs w:val="20"/>
              </w:rPr>
              <w:t>Inkshedding</w:t>
            </w:r>
            <w:proofErr w:type="spellEnd"/>
            <w:r w:rsidRPr="001E1B55">
              <w:rPr>
                <w:rFonts w:ascii="Kokila" w:hAnsi="Kokila" w:cs="Kokila"/>
                <w:sz w:val="24"/>
                <w:szCs w:val="20"/>
              </w:rPr>
              <w:t xml:space="preserve"> and Discussion</w:t>
            </w:r>
          </w:p>
          <w:p w:rsidR="00877DD5" w:rsidRPr="001E1B55" w:rsidRDefault="00877DD5" w:rsidP="00AE6BD4">
            <w:pPr>
              <w:rPr>
                <w:rFonts w:ascii="Kokila" w:hAnsi="Kokila" w:cs="Kokila"/>
                <w:sz w:val="24"/>
                <w:szCs w:val="20"/>
              </w:rPr>
            </w:pPr>
            <w:r>
              <w:rPr>
                <w:rFonts w:ascii="Kokila" w:hAnsi="Kokila" w:cs="Kokila"/>
                <w:sz w:val="24"/>
                <w:szCs w:val="20"/>
              </w:rPr>
              <w:t>Proposal Workshop</w:t>
            </w:r>
          </w:p>
          <w:p w:rsidR="00783C96" w:rsidRPr="00B21266" w:rsidRDefault="00783C96" w:rsidP="00877DD5">
            <w:pPr>
              <w:rPr>
                <w:rFonts w:ascii="Kokila" w:hAnsi="Kokila" w:cs="Kokila"/>
                <w:b/>
                <w:sz w:val="24"/>
                <w:szCs w:val="20"/>
              </w:rPr>
            </w:pPr>
            <w:r w:rsidRPr="001E1B55">
              <w:rPr>
                <w:rFonts w:ascii="Kokila" w:hAnsi="Kokila" w:cs="Kokila"/>
                <w:sz w:val="24"/>
                <w:szCs w:val="20"/>
              </w:rPr>
              <w:t>Writing Groups to brainstorm final projects</w:t>
            </w:r>
          </w:p>
        </w:tc>
      </w:tr>
      <w:tr w:rsidR="00877DD5" w:rsidRPr="00B21266" w:rsidTr="00821295">
        <w:tc>
          <w:tcPr>
            <w:tcW w:w="1458" w:type="dxa"/>
            <w:shd w:val="clear" w:color="auto" w:fill="E5B8B7" w:themeFill="accent2" w:themeFillTint="66"/>
          </w:tcPr>
          <w:p w:rsidR="00877DD5" w:rsidRPr="00B21266" w:rsidRDefault="00877DD5" w:rsidP="00AE6BD4">
            <w:pPr>
              <w:rPr>
                <w:rFonts w:ascii="Kokila" w:hAnsi="Kokila" w:cs="Kokila"/>
                <w:b/>
                <w:sz w:val="24"/>
                <w:szCs w:val="20"/>
              </w:rPr>
            </w:pPr>
          </w:p>
        </w:tc>
        <w:tc>
          <w:tcPr>
            <w:tcW w:w="8118" w:type="dxa"/>
            <w:shd w:val="clear" w:color="auto" w:fill="auto"/>
          </w:tcPr>
          <w:p w:rsidR="00CA66C3" w:rsidRDefault="00877DD5" w:rsidP="00AE6BD4">
            <w:pPr>
              <w:rPr>
                <w:rFonts w:ascii="Kokila" w:hAnsi="Kokila" w:cs="Kokila"/>
                <w:sz w:val="24"/>
                <w:szCs w:val="20"/>
              </w:rPr>
            </w:pPr>
            <w:r w:rsidRPr="00877DD5">
              <w:rPr>
                <w:rFonts w:ascii="Kokila" w:hAnsi="Kokila" w:cs="Kokila"/>
                <w:b/>
                <w:sz w:val="24"/>
                <w:szCs w:val="20"/>
              </w:rPr>
              <w:t>HOMEWORK</w:t>
            </w:r>
            <w:r w:rsidR="00C6395F">
              <w:rPr>
                <w:rFonts w:ascii="Kokila" w:hAnsi="Kokila" w:cs="Kokila"/>
                <w:b/>
                <w:sz w:val="24"/>
                <w:szCs w:val="20"/>
              </w:rPr>
              <w:t xml:space="preserve"> DUE 2/28</w:t>
            </w:r>
            <w:r w:rsidRPr="00877DD5">
              <w:rPr>
                <w:rFonts w:ascii="Kokila" w:hAnsi="Kokila" w:cs="Kokila"/>
                <w:b/>
                <w:sz w:val="24"/>
                <w:szCs w:val="20"/>
              </w:rPr>
              <w:t>:</w:t>
            </w:r>
            <w:r w:rsidRPr="001E1B55">
              <w:rPr>
                <w:rFonts w:ascii="Kokila" w:hAnsi="Kokila" w:cs="Kokila"/>
                <w:sz w:val="24"/>
                <w:szCs w:val="20"/>
              </w:rPr>
              <w:t xml:space="preserve"> Read </w:t>
            </w:r>
            <w:r>
              <w:rPr>
                <w:rFonts w:ascii="Kokila" w:hAnsi="Kokila" w:cs="Kokila"/>
                <w:sz w:val="24"/>
                <w:szCs w:val="20"/>
              </w:rPr>
              <w:t xml:space="preserve">“World </w:t>
            </w:r>
            <w:proofErr w:type="spellStart"/>
            <w:r>
              <w:rPr>
                <w:rFonts w:ascii="Kokila" w:hAnsi="Kokila" w:cs="Kokila"/>
                <w:sz w:val="24"/>
                <w:szCs w:val="20"/>
              </w:rPr>
              <w:t>Englishes</w:t>
            </w:r>
            <w:proofErr w:type="spellEnd"/>
            <w:r>
              <w:rPr>
                <w:rFonts w:ascii="Kokila" w:hAnsi="Kokila" w:cs="Kokila"/>
                <w:sz w:val="24"/>
                <w:szCs w:val="20"/>
              </w:rPr>
              <w:t xml:space="preserve"> Linguistic </w:t>
            </w:r>
            <w:r w:rsidR="00CB67DB">
              <w:rPr>
                <w:rFonts w:ascii="Kokila" w:hAnsi="Kokila" w:cs="Kokila"/>
                <w:sz w:val="24"/>
                <w:szCs w:val="20"/>
              </w:rPr>
              <w:t>Landscape</w:t>
            </w:r>
            <w:r>
              <w:rPr>
                <w:rFonts w:ascii="Kokila" w:hAnsi="Kokila" w:cs="Kokila"/>
                <w:sz w:val="24"/>
                <w:szCs w:val="20"/>
              </w:rPr>
              <w:t>,” English Only Movement 21</w:t>
            </w:r>
            <w:r w:rsidRPr="00877DD5">
              <w:rPr>
                <w:rFonts w:ascii="Kokila" w:hAnsi="Kokila" w:cs="Kokila"/>
                <w:sz w:val="24"/>
                <w:szCs w:val="20"/>
                <w:vertAlign w:val="superscript"/>
              </w:rPr>
              <w:t>st</w:t>
            </w:r>
            <w:r>
              <w:rPr>
                <w:rFonts w:ascii="Kokila" w:hAnsi="Kokila" w:cs="Kokila"/>
                <w:sz w:val="24"/>
                <w:szCs w:val="20"/>
              </w:rPr>
              <w:t xml:space="preserve"> Century,” </w:t>
            </w:r>
            <w:r w:rsidR="00CB67DB">
              <w:rPr>
                <w:rFonts w:ascii="Kokila" w:hAnsi="Kokila" w:cs="Kokila"/>
                <w:sz w:val="24"/>
                <w:szCs w:val="20"/>
              </w:rPr>
              <w:t>and “</w:t>
            </w:r>
            <w:r w:rsidR="00B9420D">
              <w:rPr>
                <w:rFonts w:ascii="Kokila" w:hAnsi="Kokila" w:cs="Kokila"/>
                <w:sz w:val="24"/>
                <w:szCs w:val="20"/>
              </w:rPr>
              <w:t>Resist Translation</w:t>
            </w:r>
            <w:r w:rsidR="00CB67DB">
              <w:rPr>
                <w:rFonts w:ascii="Kokila" w:hAnsi="Kokila" w:cs="Kokila"/>
                <w:sz w:val="24"/>
                <w:szCs w:val="20"/>
              </w:rPr>
              <w:t xml:space="preserve">.” </w:t>
            </w:r>
            <w:r w:rsidRPr="001E1B55">
              <w:rPr>
                <w:rFonts w:ascii="Kokila" w:hAnsi="Kokila" w:cs="Kokila"/>
                <w:sz w:val="24"/>
                <w:szCs w:val="20"/>
              </w:rPr>
              <w:t>Write</w:t>
            </w:r>
            <w:r>
              <w:rPr>
                <w:rFonts w:ascii="Kokila" w:hAnsi="Kokila" w:cs="Kokila"/>
                <w:sz w:val="24"/>
                <w:szCs w:val="20"/>
              </w:rPr>
              <w:t xml:space="preserve"> </w:t>
            </w:r>
            <w:r w:rsidRPr="001E1B55">
              <w:rPr>
                <w:rFonts w:ascii="Kokila" w:hAnsi="Kokila" w:cs="Kokila"/>
                <w:sz w:val="24"/>
                <w:szCs w:val="20"/>
              </w:rPr>
              <w:t xml:space="preserve">a one-page response and bring a hard copy to class. </w:t>
            </w:r>
          </w:p>
          <w:p w:rsidR="00877DD5" w:rsidRPr="001E1B55" w:rsidRDefault="00877DD5" w:rsidP="00AE6BD4">
            <w:pPr>
              <w:rPr>
                <w:rFonts w:ascii="Kokila" w:hAnsi="Kokila" w:cs="Kokila"/>
                <w:sz w:val="24"/>
                <w:szCs w:val="20"/>
              </w:rPr>
            </w:pPr>
            <w:r w:rsidRPr="001E1B55">
              <w:rPr>
                <w:rFonts w:ascii="Kokila" w:hAnsi="Kokila" w:cs="Kokila"/>
                <w:sz w:val="24"/>
                <w:szCs w:val="20"/>
              </w:rPr>
              <w:t>Draft</w:t>
            </w:r>
            <w:r>
              <w:rPr>
                <w:rFonts w:ascii="Kokila" w:hAnsi="Kokila" w:cs="Kokila"/>
                <w:sz w:val="24"/>
                <w:szCs w:val="20"/>
              </w:rPr>
              <w:t xml:space="preserve"> Project</w:t>
            </w:r>
            <w:r w:rsidRPr="001E1B55">
              <w:rPr>
                <w:rFonts w:ascii="Kokila" w:hAnsi="Kokila" w:cs="Kokila"/>
                <w:sz w:val="24"/>
                <w:szCs w:val="20"/>
              </w:rPr>
              <w:t xml:space="preserve"> Proposals</w:t>
            </w:r>
          </w:p>
        </w:tc>
      </w:tr>
      <w:tr w:rsidR="00783C96" w:rsidRPr="00B21266" w:rsidTr="00821295">
        <w:tc>
          <w:tcPr>
            <w:tcW w:w="1458" w:type="dxa"/>
            <w:shd w:val="clear" w:color="auto" w:fill="E5B8B7" w:themeFill="accent2" w:themeFillTint="66"/>
          </w:tcPr>
          <w:p w:rsidR="00783C96" w:rsidRPr="00B21266" w:rsidRDefault="00783C96" w:rsidP="00AE6BD4">
            <w:pPr>
              <w:rPr>
                <w:rFonts w:ascii="Kokila" w:hAnsi="Kokila" w:cs="Kokila"/>
                <w:b/>
                <w:sz w:val="24"/>
                <w:szCs w:val="20"/>
              </w:rPr>
            </w:pPr>
            <w:r w:rsidRPr="00B21266">
              <w:rPr>
                <w:rFonts w:ascii="Kokila" w:hAnsi="Kokila" w:cs="Kokila"/>
                <w:b/>
                <w:sz w:val="24"/>
                <w:szCs w:val="20"/>
              </w:rPr>
              <w:t>Week 6</w:t>
            </w:r>
          </w:p>
          <w:p w:rsidR="00783C96" w:rsidRPr="00B21266" w:rsidRDefault="00783C96" w:rsidP="00B92BFB">
            <w:pPr>
              <w:rPr>
                <w:rFonts w:ascii="Kokila" w:hAnsi="Kokila" w:cs="Kokila"/>
                <w:b/>
                <w:sz w:val="24"/>
                <w:szCs w:val="20"/>
              </w:rPr>
            </w:pPr>
            <w:r w:rsidRPr="00B21266">
              <w:rPr>
                <w:rFonts w:ascii="Kokila" w:hAnsi="Kokila" w:cs="Kokila"/>
                <w:b/>
                <w:sz w:val="24"/>
                <w:szCs w:val="20"/>
              </w:rPr>
              <w:t>February 2</w:t>
            </w:r>
            <w:r w:rsidR="00C6395F">
              <w:rPr>
                <w:rFonts w:ascii="Kokila" w:hAnsi="Kokila" w:cs="Kokila"/>
                <w:b/>
                <w:sz w:val="24"/>
                <w:szCs w:val="20"/>
              </w:rPr>
              <w:t>8</w:t>
            </w:r>
          </w:p>
        </w:tc>
        <w:tc>
          <w:tcPr>
            <w:tcW w:w="8118" w:type="dxa"/>
            <w:shd w:val="clear" w:color="auto" w:fill="auto"/>
          </w:tcPr>
          <w:p w:rsidR="00783C96" w:rsidRPr="00CB67DB" w:rsidRDefault="00783C96" w:rsidP="00AE6BD4">
            <w:pPr>
              <w:rPr>
                <w:rFonts w:ascii="Kokila" w:hAnsi="Kokila" w:cs="Kokila"/>
                <w:sz w:val="24"/>
                <w:szCs w:val="20"/>
              </w:rPr>
            </w:pPr>
            <w:r w:rsidRPr="00CB67DB">
              <w:rPr>
                <w:rFonts w:ascii="Kokila" w:hAnsi="Kokila" w:cs="Kokila"/>
                <w:sz w:val="24"/>
                <w:szCs w:val="20"/>
              </w:rPr>
              <w:t>Mini Presentation ______________________</w:t>
            </w:r>
          </w:p>
          <w:p w:rsidR="00783C96" w:rsidRPr="00CB67DB" w:rsidRDefault="00783C96" w:rsidP="00AE6BD4">
            <w:pPr>
              <w:rPr>
                <w:rFonts w:ascii="Kokila" w:hAnsi="Kokila" w:cs="Kokila"/>
                <w:sz w:val="24"/>
                <w:szCs w:val="20"/>
              </w:rPr>
            </w:pPr>
            <w:proofErr w:type="spellStart"/>
            <w:r w:rsidRPr="00CB67DB">
              <w:rPr>
                <w:rFonts w:ascii="Kokila" w:hAnsi="Kokila" w:cs="Kokila"/>
                <w:sz w:val="24"/>
                <w:szCs w:val="20"/>
              </w:rPr>
              <w:t>Inkshedding</w:t>
            </w:r>
            <w:proofErr w:type="spellEnd"/>
            <w:r w:rsidRPr="00CB67DB">
              <w:rPr>
                <w:rFonts w:ascii="Kokila" w:hAnsi="Kokila" w:cs="Kokila"/>
                <w:sz w:val="24"/>
                <w:szCs w:val="20"/>
              </w:rPr>
              <w:t xml:space="preserve"> and Discussion</w:t>
            </w:r>
          </w:p>
          <w:p w:rsidR="00783C96" w:rsidRPr="00B21266" w:rsidRDefault="00783C96" w:rsidP="00CA66C3">
            <w:pPr>
              <w:rPr>
                <w:rFonts w:ascii="Kokila" w:hAnsi="Kokila" w:cs="Kokila"/>
                <w:b/>
                <w:sz w:val="24"/>
                <w:szCs w:val="20"/>
              </w:rPr>
            </w:pPr>
            <w:r w:rsidRPr="00CB67DB">
              <w:rPr>
                <w:rFonts w:ascii="Kokila" w:hAnsi="Kokila" w:cs="Kokila"/>
                <w:sz w:val="24"/>
                <w:szCs w:val="20"/>
              </w:rPr>
              <w:t>Writing Groups to share proposals—bring 2 copies</w:t>
            </w:r>
            <w:r w:rsidR="00CA66C3">
              <w:rPr>
                <w:rFonts w:ascii="Kokila" w:hAnsi="Kokila" w:cs="Kokila"/>
                <w:sz w:val="24"/>
                <w:szCs w:val="20"/>
              </w:rPr>
              <w:t xml:space="preserve"> so I can read one</w:t>
            </w:r>
          </w:p>
        </w:tc>
      </w:tr>
      <w:tr w:rsidR="00877DD5" w:rsidRPr="00B21266" w:rsidTr="00821295">
        <w:tc>
          <w:tcPr>
            <w:tcW w:w="1458" w:type="dxa"/>
            <w:shd w:val="clear" w:color="auto" w:fill="E5B8B7" w:themeFill="accent2" w:themeFillTint="66"/>
          </w:tcPr>
          <w:p w:rsidR="00877DD5" w:rsidRPr="00B21266" w:rsidRDefault="00877DD5" w:rsidP="00AE6BD4">
            <w:pPr>
              <w:rPr>
                <w:rFonts w:ascii="Kokila" w:hAnsi="Kokila" w:cs="Kokila"/>
                <w:b/>
                <w:sz w:val="24"/>
                <w:szCs w:val="20"/>
              </w:rPr>
            </w:pPr>
          </w:p>
        </w:tc>
        <w:tc>
          <w:tcPr>
            <w:tcW w:w="8118" w:type="dxa"/>
            <w:shd w:val="clear" w:color="auto" w:fill="auto"/>
          </w:tcPr>
          <w:p w:rsidR="00160310" w:rsidRDefault="00877DD5" w:rsidP="00160310">
            <w:pPr>
              <w:rPr>
                <w:rFonts w:ascii="Kokila" w:hAnsi="Kokila" w:cs="Kokila"/>
                <w:sz w:val="24"/>
                <w:szCs w:val="20"/>
              </w:rPr>
            </w:pPr>
            <w:r w:rsidRPr="001B23FC">
              <w:rPr>
                <w:rFonts w:ascii="Kokila" w:hAnsi="Kokila" w:cs="Kokila"/>
                <w:b/>
                <w:sz w:val="24"/>
                <w:szCs w:val="20"/>
              </w:rPr>
              <w:t xml:space="preserve">HOMEWORK DUE </w:t>
            </w:r>
            <w:r w:rsidR="00C6395F">
              <w:rPr>
                <w:rFonts w:ascii="Kokila" w:hAnsi="Kokila" w:cs="Kokila"/>
                <w:b/>
                <w:sz w:val="24"/>
                <w:szCs w:val="20"/>
              </w:rPr>
              <w:t>3/7</w:t>
            </w:r>
            <w:r w:rsidRPr="001B23FC">
              <w:rPr>
                <w:rFonts w:ascii="Kokila" w:hAnsi="Kokila" w:cs="Kokila"/>
                <w:b/>
                <w:sz w:val="24"/>
                <w:szCs w:val="20"/>
              </w:rPr>
              <w:t>:</w:t>
            </w:r>
            <w:r w:rsidRPr="00160310">
              <w:rPr>
                <w:rFonts w:ascii="Kokila" w:hAnsi="Kokila" w:cs="Kokila"/>
                <w:sz w:val="24"/>
                <w:szCs w:val="20"/>
              </w:rPr>
              <w:t xml:space="preserve"> Read “</w:t>
            </w:r>
            <w:r w:rsidR="00864B32">
              <w:rPr>
                <w:rFonts w:ascii="Kokila" w:hAnsi="Kokila" w:cs="Kokila"/>
                <w:sz w:val="24"/>
                <w:szCs w:val="20"/>
              </w:rPr>
              <w:t>Bilingual Children</w:t>
            </w:r>
            <w:r w:rsidR="00160310">
              <w:rPr>
                <w:rFonts w:ascii="Kokila" w:hAnsi="Kokila" w:cs="Kokila"/>
                <w:sz w:val="24"/>
                <w:szCs w:val="20"/>
              </w:rPr>
              <w:t xml:space="preserve">,” </w:t>
            </w:r>
            <w:r w:rsidR="00864B32">
              <w:rPr>
                <w:rFonts w:ascii="Kokila" w:hAnsi="Kokila" w:cs="Kokila"/>
                <w:sz w:val="24"/>
                <w:szCs w:val="20"/>
              </w:rPr>
              <w:t>“Literacy Over and Under the Desk,” “</w:t>
            </w:r>
            <w:bookmarkStart w:id="0" w:name="_GoBack"/>
            <w:bookmarkEnd w:id="0"/>
            <w:r w:rsidR="00160310">
              <w:rPr>
                <w:rFonts w:ascii="Kokila" w:hAnsi="Kokila" w:cs="Kokila"/>
                <w:sz w:val="24"/>
                <w:szCs w:val="20"/>
              </w:rPr>
              <w:t>Critical Language Pedagogy,” “Literacy.”</w:t>
            </w:r>
            <w:r w:rsidRPr="00160310">
              <w:rPr>
                <w:rFonts w:ascii="Kokila" w:hAnsi="Kokila" w:cs="Kokila"/>
                <w:sz w:val="24"/>
                <w:szCs w:val="20"/>
              </w:rPr>
              <w:t xml:space="preserve">  Write a one-page response and bring a hard copy to class. </w:t>
            </w:r>
          </w:p>
          <w:p w:rsidR="00877DD5" w:rsidRPr="00160310" w:rsidRDefault="00877DD5" w:rsidP="00160310">
            <w:pPr>
              <w:rPr>
                <w:rFonts w:ascii="Kokila" w:hAnsi="Kokila" w:cs="Kokila"/>
                <w:sz w:val="24"/>
                <w:szCs w:val="20"/>
              </w:rPr>
            </w:pPr>
            <w:r w:rsidRPr="00160310">
              <w:rPr>
                <w:rFonts w:ascii="Kokila" w:hAnsi="Kokila" w:cs="Kokila"/>
                <w:sz w:val="24"/>
                <w:szCs w:val="20"/>
              </w:rPr>
              <w:t>Revise proposal; start literature review</w:t>
            </w:r>
            <w:r w:rsidR="00160310">
              <w:rPr>
                <w:rFonts w:ascii="Kokila" w:hAnsi="Kokila" w:cs="Kokila"/>
                <w:sz w:val="24"/>
                <w:szCs w:val="20"/>
              </w:rPr>
              <w:t>/annotated bibliography</w:t>
            </w:r>
            <w:r w:rsidRPr="00160310">
              <w:rPr>
                <w:rFonts w:ascii="Kokila" w:hAnsi="Kokila" w:cs="Kokila"/>
                <w:sz w:val="24"/>
                <w:szCs w:val="20"/>
              </w:rPr>
              <w:t>.</w:t>
            </w:r>
          </w:p>
        </w:tc>
      </w:tr>
      <w:tr w:rsidR="00783C96" w:rsidRPr="00B21266" w:rsidTr="00821295">
        <w:tc>
          <w:tcPr>
            <w:tcW w:w="1458" w:type="dxa"/>
            <w:shd w:val="clear" w:color="auto" w:fill="E5B8B7" w:themeFill="accent2" w:themeFillTint="66"/>
          </w:tcPr>
          <w:p w:rsidR="00783C96" w:rsidRPr="00B21266" w:rsidRDefault="00783C96" w:rsidP="00AE6BD4">
            <w:pPr>
              <w:rPr>
                <w:rFonts w:ascii="Kokila" w:hAnsi="Kokila" w:cs="Kokila"/>
                <w:b/>
                <w:sz w:val="24"/>
                <w:szCs w:val="20"/>
              </w:rPr>
            </w:pPr>
            <w:r w:rsidRPr="00B21266">
              <w:rPr>
                <w:rFonts w:ascii="Kokila" w:hAnsi="Kokila" w:cs="Kokila"/>
                <w:b/>
                <w:sz w:val="24"/>
                <w:szCs w:val="20"/>
              </w:rPr>
              <w:t>Week 7</w:t>
            </w:r>
          </w:p>
          <w:p w:rsidR="00783C96" w:rsidRPr="00B21266" w:rsidRDefault="00C6395F" w:rsidP="00877DD5">
            <w:pPr>
              <w:rPr>
                <w:rFonts w:ascii="Kokila" w:hAnsi="Kokila" w:cs="Kokila"/>
                <w:b/>
                <w:sz w:val="24"/>
                <w:szCs w:val="20"/>
              </w:rPr>
            </w:pPr>
            <w:r>
              <w:rPr>
                <w:rFonts w:ascii="Kokila" w:hAnsi="Kokila" w:cs="Kokila"/>
                <w:b/>
                <w:sz w:val="24"/>
                <w:szCs w:val="20"/>
              </w:rPr>
              <w:t>March 7</w:t>
            </w:r>
          </w:p>
        </w:tc>
        <w:tc>
          <w:tcPr>
            <w:tcW w:w="8118" w:type="dxa"/>
            <w:shd w:val="clear" w:color="auto" w:fill="auto"/>
          </w:tcPr>
          <w:p w:rsidR="00775D58" w:rsidRPr="00CB67DB" w:rsidRDefault="00775D58" w:rsidP="00775D58">
            <w:pPr>
              <w:rPr>
                <w:rFonts w:ascii="Kokila" w:hAnsi="Kokila" w:cs="Kokila"/>
                <w:sz w:val="24"/>
                <w:szCs w:val="20"/>
              </w:rPr>
            </w:pPr>
            <w:r w:rsidRPr="00CB67DB">
              <w:rPr>
                <w:rFonts w:ascii="Kokila" w:hAnsi="Kokila" w:cs="Kokila"/>
                <w:sz w:val="24"/>
                <w:szCs w:val="20"/>
              </w:rPr>
              <w:t>Mini Presentation ______________________</w:t>
            </w:r>
          </w:p>
          <w:p w:rsidR="00775D58" w:rsidRPr="00CB67DB" w:rsidRDefault="00775D58" w:rsidP="00775D58">
            <w:pPr>
              <w:rPr>
                <w:rFonts w:ascii="Kokila" w:hAnsi="Kokila" w:cs="Kokila"/>
                <w:sz w:val="24"/>
                <w:szCs w:val="20"/>
              </w:rPr>
            </w:pPr>
            <w:proofErr w:type="spellStart"/>
            <w:r w:rsidRPr="00CB67DB">
              <w:rPr>
                <w:rFonts w:ascii="Kokila" w:hAnsi="Kokila" w:cs="Kokila"/>
                <w:sz w:val="24"/>
                <w:szCs w:val="20"/>
              </w:rPr>
              <w:t>Inkshedding</w:t>
            </w:r>
            <w:proofErr w:type="spellEnd"/>
            <w:r w:rsidRPr="00CB67DB">
              <w:rPr>
                <w:rFonts w:ascii="Kokila" w:hAnsi="Kokila" w:cs="Kokila"/>
                <w:sz w:val="24"/>
                <w:szCs w:val="20"/>
              </w:rPr>
              <w:t xml:space="preserve"> and Discussion</w:t>
            </w:r>
          </w:p>
          <w:p w:rsidR="00783C96" w:rsidRPr="00160310" w:rsidRDefault="00775D58" w:rsidP="00775D58">
            <w:pPr>
              <w:rPr>
                <w:rFonts w:ascii="Kokila" w:hAnsi="Kokila" w:cs="Kokila"/>
                <w:sz w:val="24"/>
                <w:szCs w:val="20"/>
              </w:rPr>
            </w:pPr>
            <w:r>
              <w:rPr>
                <w:rFonts w:ascii="Kokila" w:hAnsi="Kokila" w:cs="Kokila"/>
                <w:sz w:val="24"/>
                <w:szCs w:val="20"/>
              </w:rPr>
              <w:t>Writing Groups</w:t>
            </w:r>
            <w:r w:rsidR="0042296F">
              <w:rPr>
                <w:rFonts w:ascii="Kokila" w:hAnsi="Kokila" w:cs="Kokila"/>
                <w:sz w:val="24"/>
                <w:szCs w:val="20"/>
              </w:rPr>
              <w:t xml:space="preserve"> to share literature reviews</w:t>
            </w:r>
          </w:p>
        </w:tc>
      </w:tr>
      <w:tr w:rsidR="00160310" w:rsidRPr="00B21266" w:rsidTr="00821295">
        <w:tc>
          <w:tcPr>
            <w:tcW w:w="1458" w:type="dxa"/>
            <w:shd w:val="clear" w:color="auto" w:fill="E5B8B7" w:themeFill="accent2" w:themeFillTint="66"/>
          </w:tcPr>
          <w:p w:rsidR="00160310" w:rsidRPr="00B21266" w:rsidRDefault="00160310" w:rsidP="00AE6BD4">
            <w:pPr>
              <w:rPr>
                <w:rFonts w:ascii="Kokila" w:hAnsi="Kokila" w:cs="Kokila"/>
                <w:b/>
                <w:sz w:val="24"/>
                <w:szCs w:val="20"/>
              </w:rPr>
            </w:pPr>
          </w:p>
        </w:tc>
        <w:tc>
          <w:tcPr>
            <w:tcW w:w="8118" w:type="dxa"/>
            <w:shd w:val="clear" w:color="auto" w:fill="auto"/>
          </w:tcPr>
          <w:p w:rsidR="00160310" w:rsidRPr="00160310" w:rsidRDefault="00C6395F" w:rsidP="00C6395F">
            <w:pPr>
              <w:rPr>
                <w:rFonts w:ascii="Kokila" w:hAnsi="Kokila" w:cs="Kokila"/>
                <w:sz w:val="24"/>
                <w:szCs w:val="20"/>
              </w:rPr>
            </w:pPr>
            <w:r>
              <w:rPr>
                <w:rFonts w:ascii="Kokila" w:hAnsi="Kokila" w:cs="Kokila"/>
                <w:b/>
                <w:sz w:val="24"/>
                <w:szCs w:val="20"/>
              </w:rPr>
              <w:t>HOMEWORK DUE 3/21</w:t>
            </w:r>
            <w:r w:rsidR="00160310" w:rsidRPr="00160310">
              <w:rPr>
                <w:rFonts w:ascii="Kokila" w:hAnsi="Kokila" w:cs="Kokila"/>
                <w:b/>
                <w:sz w:val="24"/>
                <w:szCs w:val="20"/>
              </w:rPr>
              <w:t>:</w:t>
            </w:r>
            <w:r w:rsidR="00160310" w:rsidRPr="00160310">
              <w:rPr>
                <w:rFonts w:ascii="Kokila" w:hAnsi="Kokila" w:cs="Kokila"/>
                <w:sz w:val="24"/>
                <w:szCs w:val="20"/>
              </w:rPr>
              <w:t xml:space="preserve"> Read excerpt from </w:t>
            </w:r>
            <w:r w:rsidR="00160310" w:rsidRPr="00160310">
              <w:rPr>
                <w:rFonts w:ascii="Kokila" w:hAnsi="Kokila" w:cs="Kokila"/>
                <w:i/>
                <w:sz w:val="24"/>
                <w:szCs w:val="20"/>
              </w:rPr>
              <w:t>America’s Second Tongue.</w:t>
            </w:r>
            <w:r w:rsidR="00160310" w:rsidRPr="00160310">
              <w:rPr>
                <w:rFonts w:ascii="Kokila" w:hAnsi="Kokila" w:cs="Kokila"/>
                <w:sz w:val="24"/>
                <w:szCs w:val="20"/>
              </w:rPr>
              <w:t xml:space="preserve"> Write</w:t>
            </w:r>
            <w:r w:rsidR="00160310">
              <w:rPr>
                <w:rFonts w:ascii="Kokila" w:hAnsi="Kokila" w:cs="Kokila"/>
                <w:sz w:val="24"/>
                <w:szCs w:val="20"/>
              </w:rPr>
              <w:t xml:space="preserve"> </w:t>
            </w:r>
            <w:r w:rsidR="00160310" w:rsidRPr="00160310">
              <w:rPr>
                <w:rFonts w:ascii="Kokila" w:hAnsi="Kokila" w:cs="Kokila"/>
                <w:sz w:val="24"/>
                <w:szCs w:val="20"/>
              </w:rPr>
              <w:t xml:space="preserve">a one-page response and </w:t>
            </w:r>
            <w:r w:rsidRPr="00160310">
              <w:rPr>
                <w:rFonts w:ascii="Kokila" w:hAnsi="Kokila" w:cs="Kokila"/>
                <w:sz w:val="24"/>
                <w:szCs w:val="20"/>
              </w:rPr>
              <w:t>Write a one-page response and bring a hard copy to class</w:t>
            </w:r>
            <w:r>
              <w:rPr>
                <w:rFonts w:ascii="Kokila" w:hAnsi="Kokila" w:cs="Kokila"/>
                <w:sz w:val="24"/>
                <w:szCs w:val="20"/>
              </w:rPr>
              <w:t>.</w:t>
            </w:r>
            <w:r w:rsidR="00277E1A">
              <w:rPr>
                <w:rFonts w:ascii="Kokila" w:hAnsi="Kokila" w:cs="Kokila"/>
                <w:sz w:val="24"/>
                <w:szCs w:val="20"/>
              </w:rPr>
              <w:t xml:space="preserve"> </w:t>
            </w:r>
          </w:p>
        </w:tc>
      </w:tr>
      <w:tr w:rsidR="00783C96" w:rsidRPr="00B21266" w:rsidTr="00821295">
        <w:tc>
          <w:tcPr>
            <w:tcW w:w="1458" w:type="dxa"/>
            <w:shd w:val="clear" w:color="auto" w:fill="E5B8B7" w:themeFill="accent2" w:themeFillTint="66"/>
          </w:tcPr>
          <w:p w:rsidR="00783C96" w:rsidRDefault="00775D58" w:rsidP="00B92BFB">
            <w:pPr>
              <w:rPr>
                <w:rFonts w:ascii="Kokila" w:hAnsi="Kokila" w:cs="Kokila"/>
                <w:b/>
                <w:sz w:val="24"/>
                <w:szCs w:val="20"/>
              </w:rPr>
            </w:pPr>
            <w:r>
              <w:rPr>
                <w:rFonts w:ascii="Kokila" w:hAnsi="Kokila" w:cs="Kokila"/>
                <w:b/>
                <w:sz w:val="24"/>
                <w:szCs w:val="20"/>
              </w:rPr>
              <w:t>Week 8</w:t>
            </w:r>
          </w:p>
          <w:p w:rsidR="00775D58" w:rsidRPr="00B21266" w:rsidRDefault="00C6395F" w:rsidP="00B92BFB">
            <w:pPr>
              <w:rPr>
                <w:rFonts w:ascii="Kokila" w:hAnsi="Kokila" w:cs="Kokila"/>
                <w:b/>
                <w:sz w:val="24"/>
                <w:szCs w:val="20"/>
              </w:rPr>
            </w:pPr>
            <w:r>
              <w:rPr>
                <w:rFonts w:ascii="Kokila" w:hAnsi="Kokila" w:cs="Kokila"/>
                <w:b/>
                <w:sz w:val="24"/>
                <w:szCs w:val="20"/>
              </w:rPr>
              <w:t>March 14</w:t>
            </w:r>
          </w:p>
        </w:tc>
        <w:tc>
          <w:tcPr>
            <w:tcW w:w="8118" w:type="dxa"/>
            <w:shd w:val="clear" w:color="auto" w:fill="auto"/>
          </w:tcPr>
          <w:p w:rsidR="00775D58" w:rsidRDefault="00783C96" w:rsidP="00775D58">
            <w:pPr>
              <w:rPr>
                <w:rFonts w:ascii="Kokila" w:hAnsi="Kokila" w:cs="Kokila"/>
                <w:sz w:val="24"/>
                <w:szCs w:val="20"/>
              </w:rPr>
            </w:pPr>
            <w:r w:rsidRPr="00B21266">
              <w:rPr>
                <w:rFonts w:ascii="Kokila" w:hAnsi="Kokila" w:cs="Kokila"/>
                <w:b/>
                <w:color w:val="000000"/>
                <w:sz w:val="24"/>
                <w:szCs w:val="20"/>
              </w:rPr>
              <w:t xml:space="preserve"> </w:t>
            </w:r>
            <w:r w:rsidR="00775D58" w:rsidRPr="00B21266">
              <w:rPr>
                <w:rFonts w:ascii="Kokila" w:hAnsi="Kokila" w:cs="Kokila"/>
                <w:b/>
                <w:color w:val="000000"/>
                <w:sz w:val="24"/>
                <w:szCs w:val="20"/>
              </w:rPr>
              <w:t>Spring Break—no class</w:t>
            </w:r>
          </w:p>
          <w:p w:rsidR="00783C96" w:rsidRPr="00B21266" w:rsidRDefault="00783C96" w:rsidP="00B92BFB">
            <w:pPr>
              <w:rPr>
                <w:rFonts w:ascii="Kokila" w:hAnsi="Kokila" w:cs="Kokila"/>
                <w:b/>
                <w:sz w:val="24"/>
                <w:szCs w:val="20"/>
              </w:rPr>
            </w:pPr>
          </w:p>
        </w:tc>
      </w:tr>
      <w:tr w:rsidR="00783C96" w:rsidRPr="00B21266" w:rsidTr="00821295">
        <w:tc>
          <w:tcPr>
            <w:tcW w:w="1458" w:type="dxa"/>
            <w:shd w:val="clear" w:color="auto" w:fill="E5B8B7" w:themeFill="accent2" w:themeFillTint="66"/>
          </w:tcPr>
          <w:p w:rsidR="00783C96" w:rsidRPr="00B21266" w:rsidRDefault="00783C96" w:rsidP="00AE6BD4">
            <w:pPr>
              <w:rPr>
                <w:rFonts w:ascii="Kokila" w:hAnsi="Kokila" w:cs="Kokila"/>
                <w:b/>
                <w:sz w:val="24"/>
                <w:szCs w:val="20"/>
              </w:rPr>
            </w:pPr>
            <w:r w:rsidRPr="00B21266">
              <w:rPr>
                <w:rFonts w:ascii="Kokila" w:hAnsi="Kokila" w:cs="Kokila"/>
                <w:b/>
                <w:sz w:val="24"/>
                <w:szCs w:val="20"/>
              </w:rPr>
              <w:t xml:space="preserve">Week </w:t>
            </w:r>
            <w:r w:rsidR="00775D58">
              <w:rPr>
                <w:rFonts w:ascii="Kokila" w:hAnsi="Kokila" w:cs="Kokila"/>
                <w:b/>
                <w:sz w:val="24"/>
                <w:szCs w:val="20"/>
              </w:rPr>
              <w:t>9</w:t>
            </w:r>
          </w:p>
          <w:p w:rsidR="00783C96" w:rsidRPr="00B21266" w:rsidRDefault="00783C96" w:rsidP="00C6395F">
            <w:pPr>
              <w:rPr>
                <w:rFonts w:ascii="Kokila" w:hAnsi="Kokila" w:cs="Kokila"/>
                <w:b/>
                <w:sz w:val="24"/>
                <w:szCs w:val="20"/>
              </w:rPr>
            </w:pPr>
            <w:r w:rsidRPr="00B21266">
              <w:rPr>
                <w:rFonts w:ascii="Kokila" w:hAnsi="Kokila" w:cs="Kokila"/>
                <w:b/>
                <w:sz w:val="24"/>
                <w:szCs w:val="20"/>
              </w:rPr>
              <w:t xml:space="preserve">March </w:t>
            </w:r>
            <w:r w:rsidR="00C6395F">
              <w:rPr>
                <w:rFonts w:ascii="Kokila" w:hAnsi="Kokila" w:cs="Kokila"/>
                <w:b/>
                <w:sz w:val="24"/>
                <w:szCs w:val="20"/>
              </w:rPr>
              <w:t>21</w:t>
            </w:r>
          </w:p>
        </w:tc>
        <w:tc>
          <w:tcPr>
            <w:tcW w:w="8118" w:type="dxa"/>
            <w:shd w:val="clear" w:color="auto" w:fill="auto"/>
          </w:tcPr>
          <w:p w:rsidR="00C6395F" w:rsidRPr="00CB67DB" w:rsidRDefault="00C6395F" w:rsidP="00C6395F">
            <w:pPr>
              <w:rPr>
                <w:rFonts w:ascii="Kokila" w:hAnsi="Kokila" w:cs="Kokila"/>
                <w:sz w:val="24"/>
                <w:szCs w:val="20"/>
              </w:rPr>
            </w:pPr>
            <w:r w:rsidRPr="00CB67DB">
              <w:rPr>
                <w:rFonts w:ascii="Kokila" w:hAnsi="Kokila" w:cs="Kokila"/>
                <w:sz w:val="24"/>
                <w:szCs w:val="20"/>
              </w:rPr>
              <w:t>Mini Presentation ______________________</w:t>
            </w:r>
          </w:p>
          <w:p w:rsidR="00783C96" w:rsidRDefault="00C6395F" w:rsidP="00C6395F">
            <w:pPr>
              <w:rPr>
                <w:rFonts w:ascii="Kokila" w:hAnsi="Kokila" w:cs="Kokila"/>
                <w:sz w:val="24"/>
                <w:szCs w:val="20"/>
              </w:rPr>
            </w:pPr>
            <w:proofErr w:type="spellStart"/>
            <w:r w:rsidRPr="00CB67DB">
              <w:rPr>
                <w:rFonts w:ascii="Kokila" w:hAnsi="Kokila" w:cs="Kokila"/>
                <w:sz w:val="24"/>
                <w:szCs w:val="20"/>
              </w:rPr>
              <w:t>Inkshedding</w:t>
            </w:r>
            <w:proofErr w:type="spellEnd"/>
            <w:r w:rsidRPr="00CB67DB">
              <w:rPr>
                <w:rFonts w:ascii="Kokila" w:hAnsi="Kokila" w:cs="Kokila"/>
                <w:sz w:val="24"/>
                <w:szCs w:val="20"/>
              </w:rPr>
              <w:t xml:space="preserve"> and Discussion</w:t>
            </w:r>
          </w:p>
          <w:p w:rsidR="00C6395F" w:rsidRPr="00160310" w:rsidRDefault="00C6395F" w:rsidP="00C6395F">
            <w:pPr>
              <w:rPr>
                <w:rFonts w:ascii="Kokila" w:hAnsi="Kokila" w:cs="Kokila"/>
                <w:sz w:val="24"/>
                <w:szCs w:val="20"/>
              </w:rPr>
            </w:pPr>
            <w:r>
              <w:rPr>
                <w:rFonts w:ascii="Kokila" w:hAnsi="Kokila" w:cs="Kokila"/>
                <w:sz w:val="24"/>
                <w:szCs w:val="20"/>
              </w:rPr>
              <w:t>Update on projects</w:t>
            </w:r>
          </w:p>
        </w:tc>
      </w:tr>
      <w:tr w:rsidR="00160310" w:rsidRPr="00B21266" w:rsidTr="00821295">
        <w:tc>
          <w:tcPr>
            <w:tcW w:w="1458" w:type="dxa"/>
            <w:shd w:val="clear" w:color="auto" w:fill="E5B8B7" w:themeFill="accent2" w:themeFillTint="66"/>
          </w:tcPr>
          <w:p w:rsidR="00160310" w:rsidRPr="00B21266" w:rsidRDefault="00160310" w:rsidP="00AE6BD4">
            <w:pPr>
              <w:rPr>
                <w:rFonts w:ascii="Kokila" w:hAnsi="Kokila" w:cs="Kokila"/>
                <w:b/>
                <w:sz w:val="24"/>
                <w:szCs w:val="20"/>
              </w:rPr>
            </w:pPr>
          </w:p>
        </w:tc>
        <w:tc>
          <w:tcPr>
            <w:tcW w:w="8118" w:type="dxa"/>
            <w:shd w:val="clear" w:color="auto" w:fill="auto"/>
          </w:tcPr>
          <w:p w:rsidR="00160310" w:rsidRPr="00160310" w:rsidRDefault="00183DC9" w:rsidP="00775D58">
            <w:pPr>
              <w:rPr>
                <w:rFonts w:ascii="Kokila" w:hAnsi="Kokila" w:cs="Kokila"/>
                <w:i/>
                <w:sz w:val="24"/>
                <w:szCs w:val="20"/>
              </w:rPr>
            </w:pPr>
            <w:r>
              <w:rPr>
                <w:rFonts w:ascii="Kokila" w:hAnsi="Kokila" w:cs="Kokila"/>
                <w:b/>
                <w:sz w:val="24"/>
                <w:szCs w:val="20"/>
              </w:rPr>
              <w:t>HOMEWORK DUE 3/</w:t>
            </w:r>
            <w:r w:rsidR="00C6395F">
              <w:rPr>
                <w:rFonts w:ascii="Kokila" w:hAnsi="Kokila" w:cs="Kokila"/>
                <w:b/>
                <w:sz w:val="24"/>
                <w:szCs w:val="20"/>
              </w:rPr>
              <w:t>28</w:t>
            </w:r>
            <w:r w:rsidR="00160310" w:rsidRPr="00160310">
              <w:rPr>
                <w:rFonts w:ascii="Kokila" w:hAnsi="Kokila" w:cs="Kokila"/>
                <w:b/>
                <w:sz w:val="24"/>
                <w:szCs w:val="20"/>
              </w:rPr>
              <w:t>:</w:t>
            </w:r>
            <w:r w:rsidR="00160310" w:rsidRPr="00160310">
              <w:rPr>
                <w:rFonts w:ascii="Kokila" w:hAnsi="Kokila" w:cs="Kokila"/>
                <w:sz w:val="24"/>
                <w:szCs w:val="20"/>
              </w:rPr>
              <w:t xml:space="preserve"> Read “Saving Lakota,” </w:t>
            </w:r>
            <w:proofErr w:type="spellStart"/>
            <w:r w:rsidR="00160310" w:rsidRPr="00160310">
              <w:rPr>
                <w:rFonts w:ascii="Kokila" w:hAnsi="Kokila" w:cs="Kokila"/>
                <w:bCs/>
                <w:i/>
                <w:iCs/>
                <w:sz w:val="24"/>
                <w:szCs w:val="20"/>
              </w:rPr>
              <w:t>Wôpanâak</w:t>
            </w:r>
            <w:proofErr w:type="spellEnd"/>
            <w:r w:rsidR="00160310" w:rsidRPr="00160310">
              <w:rPr>
                <w:rFonts w:ascii="Kokila" w:hAnsi="Kokila" w:cs="Kokila"/>
                <w:bCs/>
                <w:i/>
                <w:iCs/>
                <w:sz w:val="24"/>
                <w:szCs w:val="20"/>
              </w:rPr>
              <w:t xml:space="preserve"> Language Reclamation Project</w:t>
            </w:r>
            <w:r w:rsidR="00160310">
              <w:rPr>
                <w:rFonts w:ascii="Kokila" w:hAnsi="Kokila" w:cs="Kokila"/>
                <w:sz w:val="24"/>
                <w:szCs w:val="20"/>
              </w:rPr>
              <w:t>, “Storytelling Language Revitalization,” “</w:t>
            </w:r>
            <w:r>
              <w:rPr>
                <w:rFonts w:ascii="Kokila" w:hAnsi="Kokila" w:cs="Kokila"/>
                <w:sz w:val="24"/>
                <w:szCs w:val="20"/>
              </w:rPr>
              <w:t>Linguistic Imperialism and the Cree</w:t>
            </w:r>
            <w:r w:rsidR="00160310">
              <w:rPr>
                <w:rFonts w:ascii="Kokila" w:hAnsi="Kokila" w:cs="Kokila"/>
                <w:sz w:val="24"/>
                <w:szCs w:val="20"/>
              </w:rPr>
              <w:t xml:space="preserve">.” </w:t>
            </w:r>
            <w:r w:rsidR="00160310" w:rsidRPr="00160310">
              <w:rPr>
                <w:rFonts w:ascii="Kokila" w:hAnsi="Kokila" w:cs="Kokila"/>
                <w:sz w:val="24"/>
                <w:szCs w:val="20"/>
              </w:rPr>
              <w:t xml:space="preserve"> Write</w:t>
            </w:r>
            <w:r w:rsidR="004C4CB6">
              <w:rPr>
                <w:rFonts w:ascii="Kokila" w:hAnsi="Kokila" w:cs="Kokila"/>
                <w:sz w:val="24"/>
                <w:szCs w:val="20"/>
              </w:rPr>
              <w:t xml:space="preserve"> </w:t>
            </w:r>
            <w:r w:rsidR="00160310" w:rsidRPr="00160310">
              <w:rPr>
                <w:rFonts w:ascii="Kokila" w:hAnsi="Kokila" w:cs="Kokila"/>
                <w:sz w:val="24"/>
                <w:szCs w:val="20"/>
              </w:rPr>
              <w:t>a one-page response and bring a hard copy to class. Continue drafting. Submit proposal for Graduate Symposium!</w:t>
            </w:r>
          </w:p>
        </w:tc>
      </w:tr>
      <w:tr w:rsidR="00783C96" w:rsidRPr="00B21266" w:rsidTr="00821295">
        <w:tc>
          <w:tcPr>
            <w:tcW w:w="1458" w:type="dxa"/>
            <w:shd w:val="clear" w:color="auto" w:fill="E5B8B7" w:themeFill="accent2" w:themeFillTint="66"/>
          </w:tcPr>
          <w:p w:rsidR="00783C96" w:rsidRPr="00B21266" w:rsidRDefault="00783C96" w:rsidP="00AE6BD4">
            <w:pPr>
              <w:rPr>
                <w:rFonts w:ascii="Kokila" w:hAnsi="Kokila" w:cs="Kokila"/>
                <w:b/>
                <w:sz w:val="24"/>
                <w:szCs w:val="20"/>
              </w:rPr>
            </w:pPr>
            <w:r w:rsidRPr="00B21266">
              <w:rPr>
                <w:rFonts w:ascii="Kokila" w:hAnsi="Kokila" w:cs="Kokila"/>
                <w:b/>
                <w:sz w:val="24"/>
                <w:szCs w:val="20"/>
              </w:rPr>
              <w:t xml:space="preserve">Week </w:t>
            </w:r>
            <w:r w:rsidR="00775D58">
              <w:rPr>
                <w:rFonts w:ascii="Kokila" w:hAnsi="Kokila" w:cs="Kokila"/>
                <w:b/>
                <w:sz w:val="24"/>
                <w:szCs w:val="20"/>
              </w:rPr>
              <w:t>10</w:t>
            </w:r>
          </w:p>
          <w:p w:rsidR="00783C96" w:rsidRPr="00B21266" w:rsidRDefault="00783C96" w:rsidP="00183DC9">
            <w:pPr>
              <w:rPr>
                <w:rFonts w:ascii="Kokila" w:hAnsi="Kokila" w:cs="Kokila"/>
                <w:b/>
                <w:sz w:val="24"/>
                <w:szCs w:val="20"/>
              </w:rPr>
            </w:pPr>
            <w:r w:rsidRPr="00B21266">
              <w:rPr>
                <w:rFonts w:ascii="Kokila" w:hAnsi="Kokila" w:cs="Kokila"/>
                <w:b/>
                <w:sz w:val="24"/>
                <w:szCs w:val="20"/>
              </w:rPr>
              <w:t>March 2</w:t>
            </w:r>
            <w:r w:rsidR="00C6395F">
              <w:rPr>
                <w:rFonts w:ascii="Kokila" w:hAnsi="Kokila" w:cs="Kokila"/>
                <w:b/>
                <w:sz w:val="24"/>
                <w:szCs w:val="20"/>
              </w:rPr>
              <w:t>8</w:t>
            </w:r>
          </w:p>
        </w:tc>
        <w:tc>
          <w:tcPr>
            <w:tcW w:w="8118" w:type="dxa"/>
            <w:shd w:val="clear" w:color="auto" w:fill="auto"/>
          </w:tcPr>
          <w:p w:rsidR="00783C96" w:rsidRPr="00160310" w:rsidRDefault="00783C96" w:rsidP="00AE6BD4">
            <w:pPr>
              <w:rPr>
                <w:rFonts w:ascii="Kokila" w:hAnsi="Kokila" w:cs="Kokila"/>
                <w:sz w:val="24"/>
                <w:szCs w:val="20"/>
              </w:rPr>
            </w:pPr>
            <w:r w:rsidRPr="00160310">
              <w:rPr>
                <w:rFonts w:ascii="Kokila" w:hAnsi="Kokila" w:cs="Kokila"/>
                <w:sz w:val="24"/>
                <w:szCs w:val="20"/>
              </w:rPr>
              <w:t>Mini Presentation ______________________</w:t>
            </w:r>
          </w:p>
          <w:p w:rsidR="00783C96" w:rsidRDefault="00783C96" w:rsidP="00AE6BD4">
            <w:pPr>
              <w:rPr>
                <w:rFonts w:ascii="Kokila" w:hAnsi="Kokila" w:cs="Kokila"/>
                <w:sz w:val="24"/>
                <w:szCs w:val="20"/>
              </w:rPr>
            </w:pPr>
            <w:proofErr w:type="spellStart"/>
            <w:r w:rsidRPr="00160310">
              <w:rPr>
                <w:rFonts w:ascii="Kokila" w:hAnsi="Kokila" w:cs="Kokila"/>
                <w:sz w:val="24"/>
                <w:szCs w:val="20"/>
              </w:rPr>
              <w:t>Inkshedding</w:t>
            </w:r>
            <w:proofErr w:type="spellEnd"/>
            <w:r w:rsidRPr="00160310">
              <w:rPr>
                <w:rFonts w:ascii="Kokila" w:hAnsi="Kokila" w:cs="Kokila"/>
                <w:sz w:val="24"/>
                <w:szCs w:val="20"/>
              </w:rPr>
              <w:t xml:space="preserve"> and Discussion on Native Language readings</w:t>
            </w:r>
          </w:p>
          <w:p w:rsidR="00CA66C3" w:rsidRPr="00160310" w:rsidRDefault="00CA66C3" w:rsidP="00AE6BD4">
            <w:pPr>
              <w:rPr>
                <w:rFonts w:ascii="Kokila" w:hAnsi="Kokila" w:cs="Kokila"/>
                <w:sz w:val="24"/>
                <w:szCs w:val="20"/>
              </w:rPr>
            </w:pPr>
            <w:r>
              <w:rPr>
                <w:rFonts w:ascii="Kokila" w:hAnsi="Kokila" w:cs="Kokila"/>
                <w:sz w:val="24"/>
                <w:szCs w:val="20"/>
              </w:rPr>
              <w:t xml:space="preserve">Clips from </w:t>
            </w:r>
            <w:r w:rsidRPr="00160310">
              <w:rPr>
                <w:rFonts w:ascii="Kokila" w:hAnsi="Kokila" w:cs="Kokila"/>
                <w:i/>
                <w:sz w:val="24"/>
                <w:szCs w:val="20"/>
              </w:rPr>
              <w:t>We Still Live Here</w:t>
            </w:r>
            <w:r w:rsidRPr="00160310">
              <w:rPr>
                <w:rFonts w:ascii="Kokila" w:hAnsi="Kokila" w:cs="Kokila"/>
                <w:sz w:val="24"/>
                <w:szCs w:val="20"/>
              </w:rPr>
              <w:t>—film</w:t>
            </w:r>
          </w:p>
          <w:p w:rsidR="00783C96" w:rsidRPr="00160310" w:rsidRDefault="00783C96" w:rsidP="00AE6BD4">
            <w:pPr>
              <w:rPr>
                <w:rFonts w:ascii="Kokila" w:hAnsi="Kokila" w:cs="Kokila"/>
                <w:sz w:val="24"/>
                <w:szCs w:val="20"/>
              </w:rPr>
            </w:pPr>
            <w:r w:rsidRPr="00160310">
              <w:rPr>
                <w:rFonts w:ascii="Kokila" w:hAnsi="Kokila" w:cs="Kokila"/>
                <w:sz w:val="24"/>
                <w:szCs w:val="20"/>
              </w:rPr>
              <w:t>Writing Groups to share drafts/ progress</w:t>
            </w:r>
          </w:p>
        </w:tc>
      </w:tr>
      <w:tr w:rsidR="00160310" w:rsidRPr="00B21266" w:rsidTr="00821295">
        <w:tc>
          <w:tcPr>
            <w:tcW w:w="1458" w:type="dxa"/>
            <w:shd w:val="clear" w:color="auto" w:fill="E5B8B7" w:themeFill="accent2" w:themeFillTint="66"/>
          </w:tcPr>
          <w:p w:rsidR="00160310" w:rsidRPr="00B21266" w:rsidRDefault="00160310" w:rsidP="00AE6BD4">
            <w:pPr>
              <w:rPr>
                <w:rFonts w:ascii="Kokila" w:hAnsi="Kokila" w:cs="Kokila"/>
                <w:b/>
                <w:sz w:val="24"/>
                <w:szCs w:val="20"/>
              </w:rPr>
            </w:pPr>
          </w:p>
        </w:tc>
        <w:tc>
          <w:tcPr>
            <w:tcW w:w="8118" w:type="dxa"/>
            <w:shd w:val="clear" w:color="auto" w:fill="auto"/>
          </w:tcPr>
          <w:p w:rsidR="004C4CB6" w:rsidRDefault="00160310" w:rsidP="00160310">
            <w:pPr>
              <w:rPr>
                <w:rFonts w:ascii="Kokila" w:hAnsi="Kokila" w:cs="Kokila"/>
                <w:sz w:val="24"/>
                <w:szCs w:val="20"/>
              </w:rPr>
            </w:pPr>
            <w:r w:rsidRPr="004C4CB6">
              <w:rPr>
                <w:rFonts w:ascii="Kokila" w:hAnsi="Kokila" w:cs="Kokila"/>
                <w:b/>
                <w:sz w:val="24"/>
                <w:szCs w:val="20"/>
              </w:rPr>
              <w:t xml:space="preserve">HOMEWORK DUE </w:t>
            </w:r>
            <w:r w:rsidR="00C6395F">
              <w:rPr>
                <w:rFonts w:ascii="Kokila" w:hAnsi="Kokila" w:cs="Kokila"/>
                <w:b/>
                <w:sz w:val="24"/>
                <w:szCs w:val="20"/>
              </w:rPr>
              <w:t>4/4</w:t>
            </w:r>
            <w:r w:rsidRPr="004C4CB6">
              <w:rPr>
                <w:rFonts w:ascii="Kokila" w:hAnsi="Kokila" w:cs="Kokila"/>
                <w:b/>
                <w:sz w:val="24"/>
                <w:szCs w:val="20"/>
              </w:rPr>
              <w:t>:</w:t>
            </w:r>
            <w:r w:rsidRPr="00160310">
              <w:rPr>
                <w:rFonts w:ascii="Kokila" w:hAnsi="Kokila" w:cs="Kokila"/>
                <w:sz w:val="24"/>
                <w:szCs w:val="20"/>
              </w:rPr>
              <w:t xml:space="preserve"> Read excerpts from </w:t>
            </w:r>
            <w:r w:rsidRPr="00160310">
              <w:rPr>
                <w:rFonts w:ascii="Kokila" w:hAnsi="Kokila" w:cs="Kokila"/>
                <w:i/>
                <w:sz w:val="24"/>
                <w:szCs w:val="20"/>
              </w:rPr>
              <w:t>Language Diversity in the Classroom</w:t>
            </w:r>
            <w:r>
              <w:rPr>
                <w:rFonts w:ascii="Kokila" w:hAnsi="Kokila" w:cs="Kokila"/>
                <w:sz w:val="24"/>
                <w:szCs w:val="20"/>
              </w:rPr>
              <w:t xml:space="preserve">, </w:t>
            </w:r>
            <w:r w:rsidRPr="00160310">
              <w:rPr>
                <w:rFonts w:ascii="Kokila" w:hAnsi="Kokila" w:cs="Kokila"/>
                <w:i/>
                <w:sz w:val="24"/>
                <w:szCs w:val="20"/>
              </w:rPr>
              <w:t>Students’ Rights (SRTTOL)</w:t>
            </w:r>
            <w:r w:rsidR="002D009B">
              <w:rPr>
                <w:rFonts w:ascii="Kokila" w:hAnsi="Kokila" w:cs="Kokila"/>
                <w:sz w:val="24"/>
                <w:szCs w:val="20"/>
              </w:rPr>
              <w:t xml:space="preserve"> </w:t>
            </w:r>
            <w:r>
              <w:rPr>
                <w:rFonts w:ascii="Kokila" w:hAnsi="Kokila" w:cs="Kokila"/>
                <w:sz w:val="24"/>
                <w:szCs w:val="20"/>
              </w:rPr>
              <w:t xml:space="preserve">and </w:t>
            </w:r>
            <w:r w:rsidR="00E14A75" w:rsidRPr="004C4CB6">
              <w:rPr>
                <w:rFonts w:ascii="Kokila" w:hAnsi="Kokila" w:cs="Kokila"/>
                <w:sz w:val="24"/>
                <w:szCs w:val="20"/>
              </w:rPr>
              <w:t>“Teacher’s Introduction to African American English”</w:t>
            </w:r>
            <w:r w:rsidR="002D009B" w:rsidRPr="002D009B">
              <w:rPr>
                <w:rFonts w:ascii="Kokila" w:hAnsi="Kokila" w:cs="Kokila"/>
                <w:sz w:val="24"/>
                <w:szCs w:val="20"/>
              </w:rPr>
              <w:t>.</w:t>
            </w:r>
            <w:r w:rsidR="002D009B">
              <w:rPr>
                <w:rFonts w:ascii="Kokila" w:hAnsi="Kokila" w:cs="Kokila"/>
                <w:i/>
                <w:sz w:val="24"/>
                <w:szCs w:val="20"/>
              </w:rPr>
              <w:t xml:space="preserve"> </w:t>
            </w:r>
            <w:r w:rsidRPr="00160310">
              <w:rPr>
                <w:rFonts w:ascii="Kokila" w:hAnsi="Kokila" w:cs="Kokila"/>
                <w:sz w:val="24"/>
                <w:szCs w:val="20"/>
              </w:rPr>
              <w:t xml:space="preserve">Write a one-page response and bring a hard copy to class. </w:t>
            </w:r>
          </w:p>
          <w:p w:rsidR="00160310" w:rsidRPr="00160310" w:rsidRDefault="00160310" w:rsidP="00160310">
            <w:pPr>
              <w:rPr>
                <w:rFonts w:ascii="Kokila" w:hAnsi="Kokila" w:cs="Kokila"/>
                <w:sz w:val="24"/>
                <w:szCs w:val="20"/>
              </w:rPr>
            </w:pPr>
            <w:r w:rsidRPr="00160310">
              <w:rPr>
                <w:rFonts w:ascii="Kokila" w:hAnsi="Kokila" w:cs="Kokila"/>
                <w:sz w:val="24"/>
                <w:szCs w:val="20"/>
              </w:rPr>
              <w:t>Create a solid rough draft to share with Writing Groups</w:t>
            </w:r>
          </w:p>
        </w:tc>
      </w:tr>
      <w:tr w:rsidR="00783C96" w:rsidRPr="00B21266" w:rsidTr="00821295">
        <w:tc>
          <w:tcPr>
            <w:tcW w:w="1458" w:type="dxa"/>
            <w:shd w:val="clear" w:color="auto" w:fill="E5B8B7" w:themeFill="accent2" w:themeFillTint="66"/>
          </w:tcPr>
          <w:p w:rsidR="00783C96" w:rsidRPr="00B21266" w:rsidRDefault="00783C96" w:rsidP="00AE6BD4">
            <w:pPr>
              <w:rPr>
                <w:rFonts w:ascii="Kokila" w:hAnsi="Kokila" w:cs="Kokila"/>
                <w:b/>
                <w:sz w:val="24"/>
                <w:szCs w:val="20"/>
              </w:rPr>
            </w:pPr>
            <w:r w:rsidRPr="00B21266">
              <w:rPr>
                <w:rFonts w:ascii="Kokila" w:hAnsi="Kokila" w:cs="Kokila"/>
                <w:b/>
                <w:sz w:val="24"/>
                <w:szCs w:val="20"/>
              </w:rPr>
              <w:t>Week 1</w:t>
            </w:r>
            <w:r w:rsidR="00775D58">
              <w:rPr>
                <w:rFonts w:ascii="Kokila" w:hAnsi="Kokila" w:cs="Kokila"/>
                <w:b/>
                <w:sz w:val="24"/>
                <w:szCs w:val="20"/>
              </w:rPr>
              <w:t>1</w:t>
            </w:r>
          </w:p>
          <w:p w:rsidR="00783C96" w:rsidRPr="00B21266" w:rsidRDefault="00C6395F" w:rsidP="00160310">
            <w:pPr>
              <w:rPr>
                <w:rFonts w:ascii="Kokila" w:hAnsi="Kokila" w:cs="Kokila"/>
                <w:b/>
                <w:sz w:val="24"/>
                <w:szCs w:val="20"/>
              </w:rPr>
            </w:pPr>
            <w:r>
              <w:rPr>
                <w:rFonts w:ascii="Kokila" w:hAnsi="Kokila" w:cs="Kokila"/>
                <w:b/>
                <w:sz w:val="24"/>
                <w:szCs w:val="20"/>
              </w:rPr>
              <w:t>April 4</w:t>
            </w:r>
          </w:p>
        </w:tc>
        <w:tc>
          <w:tcPr>
            <w:tcW w:w="8118" w:type="dxa"/>
            <w:shd w:val="clear" w:color="auto" w:fill="auto"/>
          </w:tcPr>
          <w:p w:rsidR="00783C96" w:rsidRPr="004C4CB6" w:rsidRDefault="00783C96" w:rsidP="00AE6BD4">
            <w:pPr>
              <w:rPr>
                <w:rFonts w:ascii="Kokila" w:hAnsi="Kokila" w:cs="Kokila"/>
                <w:sz w:val="24"/>
                <w:szCs w:val="20"/>
              </w:rPr>
            </w:pPr>
            <w:r w:rsidRPr="004C4CB6">
              <w:rPr>
                <w:rFonts w:ascii="Kokila" w:hAnsi="Kokila" w:cs="Kokila"/>
                <w:sz w:val="24"/>
                <w:szCs w:val="20"/>
              </w:rPr>
              <w:t>Mini Presentation ______________________</w:t>
            </w:r>
          </w:p>
          <w:p w:rsidR="00783C96" w:rsidRPr="004C4CB6" w:rsidRDefault="00783C96" w:rsidP="00AE6BD4">
            <w:pPr>
              <w:rPr>
                <w:rFonts w:ascii="Kokila" w:hAnsi="Kokila" w:cs="Kokila"/>
                <w:sz w:val="24"/>
                <w:szCs w:val="20"/>
              </w:rPr>
            </w:pPr>
            <w:proofErr w:type="spellStart"/>
            <w:r w:rsidRPr="004C4CB6">
              <w:rPr>
                <w:rFonts w:ascii="Kokila" w:hAnsi="Kokila" w:cs="Kokila"/>
                <w:sz w:val="24"/>
                <w:szCs w:val="20"/>
              </w:rPr>
              <w:t>Inkshedding</w:t>
            </w:r>
            <w:proofErr w:type="spellEnd"/>
            <w:r w:rsidRPr="004C4CB6">
              <w:rPr>
                <w:rFonts w:ascii="Kokila" w:hAnsi="Kokila" w:cs="Kokila"/>
                <w:sz w:val="24"/>
                <w:szCs w:val="20"/>
              </w:rPr>
              <w:t xml:space="preserve"> and Discussion</w:t>
            </w:r>
          </w:p>
          <w:p w:rsidR="00783C96" w:rsidRPr="00B21266" w:rsidRDefault="00783C96" w:rsidP="004C4CB6">
            <w:pPr>
              <w:rPr>
                <w:rFonts w:ascii="Kokila" w:hAnsi="Kokila" w:cs="Kokila"/>
                <w:b/>
                <w:sz w:val="24"/>
                <w:szCs w:val="20"/>
              </w:rPr>
            </w:pPr>
            <w:r w:rsidRPr="004C4CB6">
              <w:rPr>
                <w:rFonts w:ascii="Kokila" w:hAnsi="Kokila" w:cs="Kokila"/>
                <w:sz w:val="24"/>
                <w:szCs w:val="20"/>
              </w:rPr>
              <w:t>Writing Groups to share drafts</w:t>
            </w:r>
          </w:p>
        </w:tc>
      </w:tr>
      <w:tr w:rsidR="004C4CB6" w:rsidRPr="00B21266" w:rsidTr="00821295">
        <w:tc>
          <w:tcPr>
            <w:tcW w:w="1458" w:type="dxa"/>
            <w:shd w:val="clear" w:color="auto" w:fill="E5B8B7" w:themeFill="accent2" w:themeFillTint="66"/>
          </w:tcPr>
          <w:p w:rsidR="004C4CB6" w:rsidRPr="00B21266" w:rsidRDefault="004C4CB6" w:rsidP="00AE6BD4">
            <w:pPr>
              <w:rPr>
                <w:rFonts w:ascii="Kokila" w:hAnsi="Kokila" w:cs="Kokila"/>
                <w:b/>
                <w:sz w:val="24"/>
                <w:szCs w:val="20"/>
              </w:rPr>
            </w:pPr>
          </w:p>
        </w:tc>
        <w:tc>
          <w:tcPr>
            <w:tcW w:w="8118" w:type="dxa"/>
            <w:shd w:val="clear" w:color="auto" w:fill="auto"/>
          </w:tcPr>
          <w:p w:rsidR="004C4CB6" w:rsidRDefault="004C4CB6" w:rsidP="004C4CB6">
            <w:pPr>
              <w:rPr>
                <w:rFonts w:ascii="Kokila" w:hAnsi="Kokila" w:cs="Kokila"/>
                <w:sz w:val="24"/>
                <w:szCs w:val="20"/>
              </w:rPr>
            </w:pPr>
            <w:r w:rsidRPr="004C4CB6">
              <w:rPr>
                <w:rFonts w:ascii="Kokila" w:hAnsi="Kokila" w:cs="Kokila"/>
                <w:b/>
                <w:sz w:val="24"/>
                <w:szCs w:val="20"/>
              </w:rPr>
              <w:t>HOMEWORK DUE 4/</w:t>
            </w:r>
            <w:r w:rsidR="00C6395F">
              <w:rPr>
                <w:rFonts w:ascii="Kokila" w:hAnsi="Kokila" w:cs="Kokila"/>
                <w:b/>
                <w:sz w:val="24"/>
                <w:szCs w:val="20"/>
              </w:rPr>
              <w:t>11</w:t>
            </w:r>
            <w:r w:rsidRPr="004C4CB6">
              <w:rPr>
                <w:rFonts w:ascii="Kokila" w:hAnsi="Kokila" w:cs="Kokila"/>
                <w:b/>
                <w:sz w:val="24"/>
                <w:szCs w:val="20"/>
              </w:rPr>
              <w:t>:</w:t>
            </w:r>
            <w:r w:rsidRPr="004C4CB6">
              <w:rPr>
                <w:rFonts w:ascii="Kokila" w:hAnsi="Kokila" w:cs="Kokila"/>
                <w:sz w:val="24"/>
                <w:szCs w:val="20"/>
              </w:rPr>
              <w:t xml:space="preserve"> Read </w:t>
            </w:r>
            <w:r w:rsidR="00E14A75">
              <w:rPr>
                <w:rFonts w:ascii="Kokila" w:hAnsi="Kokila" w:cs="Kokila"/>
                <w:sz w:val="24"/>
                <w:szCs w:val="20"/>
              </w:rPr>
              <w:t>“</w:t>
            </w:r>
            <w:r w:rsidR="00B9420D">
              <w:rPr>
                <w:rFonts w:ascii="Kokila" w:hAnsi="Kokila" w:cs="Kokila"/>
                <w:sz w:val="24"/>
                <w:szCs w:val="20"/>
              </w:rPr>
              <w:t xml:space="preserve">Twitter-Power” “Code Switching Text Speak” and “It’s Not What You Say, but How You Say It” </w:t>
            </w:r>
            <w:r w:rsidR="0094619E">
              <w:rPr>
                <w:rFonts w:ascii="Kokila" w:hAnsi="Kokila" w:cs="Kokila"/>
                <w:sz w:val="24"/>
                <w:szCs w:val="20"/>
              </w:rPr>
              <w:t xml:space="preserve">“Language of </w:t>
            </w:r>
            <w:proofErr w:type="spellStart"/>
            <w:r w:rsidR="0094619E">
              <w:rPr>
                <w:rFonts w:ascii="Kokila" w:hAnsi="Kokila" w:cs="Kokila"/>
                <w:sz w:val="24"/>
                <w:szCs w:val="20"/>
              </w:rPr>
              <w:t>Texting”</w:t>
            </w:r>
            <w:r w:rsidRPr="004C4CB6">
              <w:rPr>
                <w:rFonts w:ascii="Kokila" w:hAnsi="Kokila" w:cs="Kokila"/>
                <w:sz w:val="24"/>
                <w:szCs w:val="20"/>
              </w:rPr>
              <w:t>Write</w:t>
            </w:r>
            <w:proofErr w:type="spellEnd"/>
            <w:r w:rsidRPr="004C4CB6">
              <w:rPr>
                <w:rFonts w:ascii="Kokila" w:hAnsi="Kokila" w:cs="Kokila"/>
                <w:sz w:val="24"/>
                <w:szCs w:val="20"/>
              </w:rPr>
              <w:t xml:space="preserve"> a one-page response and bring a hard copy to class. </w:t>
            </w:r>
          </w:p>
          <w:p w:rsidR="004C4CB6" w:rsidRPr="00B21266" w:rsidRDefault="004C4CB6" w:rsidP="004C4CB6">
            <w:pPr>
              <w:rPr>
                <w:rFonts w:ascii="Kokila" w:hAnsi="Kokila" w:cs="Kokila"/>
                <w:b/>
                <w:sz w:val="24"/>
                <w:szCs w:val="20"/>
              </w:rPr>
            </w:pPr>
            <w:r w:rsidRPr="004C4CB6">
              <w:rPr>
                <w:rFonts w:ascii="Kokila" w:hAnsi="Kokila" w:cs="Kokila"/>
                <w:sz w:val="24"/>
                <w:szCs w:val="20"/>
              </w:rPr>
              <w:t>Re</w:t>
            </w:r>
            <w:r>
              <w:rPr>
                <w:rFonts w:ascii="Kokila" w:hAnsi="Kokila" w:cs="Kokila"/>
                <w:sz w:val="24"/>
                <w:szCs w:val="20"/>
              </w:rPr>
              <w:t>vise project drafts for Writing Groups Review</w:t>
            </w:r>
            <w:r w:rsidRPr="004C4CB6">
              <w:rPr>
                <w:rFonts w:ascii="Kokila" w:hAnsi="Kokila" w:cs="Kokila"/>
                <w:sz w:val="24"/>
                <w:szCs w:val="20"/>
              </w:rPr>
              <w:t>.</w:t>
            </w:r>
          </w:p>
        </w:tc>
      </w:tr>
      <w:tr w:rsidR="00783C96" w:rsidRPr="00B21266" w:rsidTr="00821295">
        <w:tc>
          <w:tcPr>
            <w:tcW w:w="1458" w:type="dxa"/>
            <w:shd w:val="clear" w:color="auto" w:fill="E5B8B7" w:themeFill="accent2" w:themeFillTint="66"/>
          </w:tcPr>
          <w:p w:rsidR="00783C96" w:rsidRPr="00B21266" w:rsidRDefault="00783C96" w:rsidP="00AE6BD4">
            <w:pPr>
              <w:rPr>
                <w:rFonts w:ascii="Kokila" w:hAnsi="Kokila" w:cs="Kokila"/>
                <w:b/>
                <w:sz w:val="24"/>
                <w:szCs w:val="20"/>
              </w:rPr>
            </w:pPr>
            <w:r w:rsidRPr="00B21266">
              <w:rPr>
                <w:rFonts w:ascii="Kokila" w:hAnsi="Kokila" w:cs="Kokila"/>
                <w:b/>
                <w:sz w:val="24"/>
                <w:szCs w:val="20"/>
              </w:rPr>
              <w:t>Week 1</w:t>
            </w:r>
            <w:r w:rsidR="00775D58">
              <w:rPr>
                <w:rFonts w:ascii="Kokila" w:hAnsi="Kokila" w:cs="Kokila"/>
                <w:b/>
                <w:sz w:val="24"/>
                <w:szCs w:val="20"/>
              </w:rPr>
              <w:t>2</w:t>
            </w:r>
          </w:p>
          <w:p w:rsidR="00783C96" w:rsidRPr="00B21266" w:rsidRDefault="00783C96" w:rsidP="00C6395F">
            <w:pPr>
              <w:rPr>
                <w:rFonts w:ascii="Kokila" w:hAnsi="Kokila" w:cs="Kokila"/>
                <w:b/>
                <w:sz w:val="24"/>
                <w:szCs w:val="20"/>
              </w:rPr>
            </w:pPr>
            <w:r w:rsidRPr="00B21266">
              <w:rPr>
                <w:rFonts w:ascii="Kokila" w:hAnsi="Kokila" w:cs="Kokila"/>
                <w:b/>
                <w:sz w:val="24"/>
                <w:szCs w:val="20"/>
              </w:rPr>
              <w:t xml:space="preserve">April </w:t>
            </w:r>
            <w:r w:rsidR="00C6395F">
              <w:rPr>
                <w:rFonts w:ascii="Kokila" w:hAnsi="Kokila" w:cs="Kokila"/>
                <w:b/>
                <w:sz w:val="24"/>
                <w:szCs w:val="20"/>
              </w:rPr>
              <w:t>11</w:t>
            </w:r>
          </w:p>
        </w:tc>
        <w:tc>
          <w:tcPr>
            <w:tcW w:w="8118" w:type="dxa"/>
            <w:shd w:val="clear" w:color="auto" w:fill="auto"/>
          </w:tcPr>
          <w:p w:rsidR="00783C96" w:rsidRPr="004C4CB6" w:rsidRDefault="00783C96" w:rsidP="00AE6BD4">
            <w:pPr>
              <w:rPr>
                <w:rFonts w:ascii="Kokila" w:hAnsi="Kokila" w:cs="Kokila"/>
                <w:sz w:val="24"/>
                <w:szCs w:val="20"/>
              </w:rPr>
            </w:pPr>
            <w:r w:rsidRPr="004C4CB6">
              <w:rPr>
                <w:rFonts w:ascii="Kokila" w:hAnsi="Kokila" w:cs="Kokila"/>
                <w:sz w:val="24"/>
                <w:szCs w:val="20"/>
              </w:rPr>
              <w:t>Mini Presentation ______________________</w:t>
            </w:r>
          </w:p>
          <w:p w:rsidR="00783C96" w:rsidRPr="004C4CB6" w:rsidRDefault="00783C96" w:rsidP="00AE6BD4">
            <w:pPr>
              <w:rPr>
                <w:rFonts w:ascii="Kokila" w:hAnsi="Kokila" w:cs="Kokila"/>
                <w:sz w:val="24"/>
                <w:szCs w:val="20"/>
              </w:rPr>
            </w:pPr>
            <w:proofErr w:type="spellStart"/>
            <w:r w:rsidRPr="004C4CB6">
              <w:rPr>
                <w:rFonts w:ascii="Kokila" w:hAnsi="Kokila" w:cs="Kokila"/>
                <w:sz w:val="24"/>
                <w:szCs w:val="20"/>
              </w:rPr>
              <w:t>Inkshedding</w:t>
            </w:r>
            <w:proofErr w:type="spellEnd"/>
            <w:r w:rsidRPr="004C4CB6">
              <w:rPr>
                <w:rFonts w:ascii="Kokila" w:hAnsi="Kokila" w:cs="Kokila"/>
                <w:sz w:val="24"/>
                <w:szCs w:val="20"/>
              </w:rPr>
              <w:t xml:space="preserve"> and Discussion</w:t>
            </w:r>
          </w:p>
          <w:p w:rsidR="00783C96" w:rsidRPr="00B21266" w:rsidRDefault="00783C96" w:rsidP="004C4CB6">
            <w:pPr>
              <w:rPr>
                <w:rFonts w:ascii="Kokila" w:hAnsi="Kokila" w:cs="Kokila"/>
                <w:b/>
                <w:color w:val="000000"/>
                <w:sz w:val="24"/>
                <w:szCs w:val="20"/>
              </w:rPr>
            </w:pPr>
            <w:r w:rsidRPr="004C4CB6">
              <w:rPr>
                <w:rFonts w:ascii="Kokila" w:hAnsi="Kokila" w:cs="Kokila"/>
                <w:sz w:val="24"/>
                <w:szCs w:val="20"/>
              </w:rPr>
              <w:t>Writing Groups to share drafts</w:t>
            </w:r>
          </w:p>
        </w:tc>
      </w:tr>
      <w:tr w:rsidR="004C4CB6" w:rsidRPr="00B21266" w:rsidTr="00821295">
        <w:tc>
          <w:tcPr>
            <w:tcW w:w="1458" w:type="dxa"/>
            <w:shd w:val="clear" w:color="auto" w:fill="E5B8B7" w:themeFill="accent2" w:themeFillTint="66"/>
          </w:tcPr>
          <w:p w:rsidR="004C4CB6" w:rsidRPr="00B21266" w:rsidRDefault="004C4CB6" w:rsidP="00AE6BD4">
            <w:pPr>
              <w:rPr>
                <w:rFonts w:ascii="Kokila" w:hAnsi="Kokila" w:cs="Kokila"/>
                <w:b/>
                <w:sz w:val="24"/>
                <w:szCs w:val="20"/>
              </w:rPr>
            </w:pPr>
          </w:p>
        </w:tc>
        <w:tc>
          <w:tcPr>
            <w:tcW w:w="8118" w:type="dxa"/>
            <w:shd w:val="clear" w:color="auto" w:fill="auto"/>
          </w:tcPr>
          <w:p w:rsidR="004C4CB6" w:rsidRDefault="004C4CB6" w:rsidP="004C4CB6">
            <w:pPr>
              <w:rPr>
                <w:rFonts w:ascii="Kokila" w:hAnsi="Kokila" w:cs="Kokila"/>
                <w:sz w:val="24"/>
                <w:szCs w:val="20"/>
              </w:rPr>
            </w:pPr>
            <w:r w:rsidRPr="004C4CB6">
              <w:rPr>
                <w:rFonts w:ascii="Kokila" w:hAnsi="Kokila" w:cs="Kokila"/>
                <w:b/>
                <w:sz w:val="24"/>
                <w:szCs w:val="20"/>
              </w:rPr>
              <w:t>HOMEWORK DUE 4/</w:t>
            </w:r>
            <w:r w:rsidR="00C6395F">
              <w:rPr>
                <w:rFonts w:ascii="Kokila" w:hAnsi="Kokila" w:cs="Kokila"/>
                <w:b/>
                <w:sz w:val="24"/>
                <w:szCs w:val="20"/>
              </w:rPr>
              <w:t>18</w:t>
            </w:r>
            <w:r w:rsidRPr="004C4CB6">
              <w:rPr>
                <w:rFonts w:ascii="Kokila" w:hAnsi="Kokila" w:cs="Kokila"/>
                <w:sz w:val="24"/>
                <w:szCs w:val="20"/>
              </w:rPr>
              <w:t xml:space="preserve">: Read </w:t>
            </w:r>
            <w:r>
              <w:rPr>
                <w:rFonts w:ascii="Kokila" w:hAnsi="Kokila" w:cs="Kokila"/>
                <w:sz w:val="24"/>
                <w:szCs w:val="20"/>
              </w:rPr>
              <w:t xml:space="preserve">“Gendered,” </w:t>
            </w:r>
            <w:r w:rsidR="00E14A75">
              <w:rPr>
                <w:rFonts w:ascii="Kokila" w:hAnsi="Kokila" w:cs="Kokila"/>
                <w:sz w:val="24"/>
                <w:szCs w:val="20"/>
              </w:rPr>
              <w:t xml:space="preserve">“Sexist Language,” </w:t>
            </w:r>
            <w:r>
              <w:rPr>
                <w:rFonts w:ascii="Kokila" w:hAnsi="Kokila" w:cs="Kokila"/>
                <w:sz w:val="24"/>
                <w:szCs w:val="20"/>
              </w:rPr>
              <w:t xml:space="preserve">“Gay/Lesbian Language,” “I’m a G.” </w:t>
            </w:r>
            <w:r w:rsidRPr="004C4CB6">
              <w:rPr>
                <w:rFonts w:ascii="Kokila" w:hAnsi="Kokila" w:cs="Kokila"/>
                <w:sz w:val="24"/>
                <w:szCs w:val="20"/>
              </w:rPr>
              <w:t xml:space="preserve">Write a one-page response and bring a hard copy to class. </w:t>
            </w:r>
          </w:p>
          <w:p w:rsidR="004C4CB6" w:rsidRPr="004C4CB6" w:rsidRDefault="004C4CB6" w:rsidP="004C4CB6">
            <w:pPr>
              <w:rPr>
                <w:rFonts w:ascii="Kokila" w:hAnsi="Kokila" w:cs="Kokila"/>
                <w:sz w:val="24"/>
                <w:szCs w:val="20"/>
              </w:rPr>
            </w:pPr>
            <w:r w:rsidRPr="004C4CB6">
              <w:rPr>
                <w:rFonts w:ascii="Kokila" w:hAnsi="Kokila" w:cs="Kokila"/>
                <w:sz w:val="24"/>
                <w:szCs w:val="20"/>
              </w:rPr>
              <w:t>Revise project drafts for workshop review.</w:t>
            </w:r>
          </w:p>
        </w:tc>
      </w:tr>
      <w:tr w:rsidR="00783C96" w:rsidRPr="00B21266" w:rsidTr="00821295">
        <w:tc>
          <w:tcPr>
            <w:tcW w:w="1458" w:type="dxa"/>
            <w:shd w:val="clear" w:color="auto" w:fill="E5B8B7" w:themeFill="accent2" w:themeFillTint="66"/>
          </w:tcPr>
          <w:p w:rsidR="00783C96" w:rsidRPr="00B21266" w:rsidRDefault="00775D58" w:rsidP="00AE6BD4">
            <w:pPr>
              <w:rPr>
                <w:rFonts w:ascii="Kokila" w:hAnsi="Kokila" w:cs="Kokila"/>
                <w:b/>
                <w:sz w:val="24"/>
                <w:szCs w:val="20"/>
              </w:rPr>
            </w:pPr>
            <w:r>
              <w:rPr>
                <w:rFonts w:ascii="Kokila" w:hAnsi="Kokila" w:cs="Kokila"/>
                <w:b/>
                <w:sz w:val="24"/>
                <w:szCs w:val="20"/>
              </w:rPr>
              <w:lastRenderedPageBreak/>
              <w:t>Week 13</w:t>
            </w:r>
          </w:p>
          <w:p w:rsidR="00783C96" w:rsidRPr="00B21266" w:rsidRDefault="00783C96" w:rsidP="00C6395F">
            <w:pPr>
              <w:rPr>
                <w:rFonts w:ascii="Kokila" w:hAnsi="Kokila" w:cs="Kokila"/>
                <w:b/>
                <w:sz w:val="24"/>
                <w:szCs w:val="20"/>
              </w:rPr>
            </w:pPr>
            <w:r w:rsidRPr="00B21266">
              <w:rPr>
                <w:rFonts w:ascii="Kokila" w:hAnsi="Kokila" w:cs="Kokila"/>
                <w:b/>
                <w:sz w:val="24"/>
                <w:szCs w:val="20"/>
              </w:rPr>
              <w:t>April 1</w:t>
            </w:r>
            <w:r w:rsidR="00C6395F">
              <w:rPr>
                <w:rFonts w:ascii="Kokila" w:hAnsi="Kokila" w:cs="Kokila"/>
                <w:b/>
                <w:sz w:val="24"/>
                <w:szCs w:val="20"/>
              </w:rPr>
              <w:t>8</w:t>
            </w:r>
          </w:p>
        </w:tc>
        <w:tc>
          <w:tcPr>
            <w:tcW w:w="8118" w:type="dxa"/>
            <w:shd w:val="clear" w:color="auto" w:fill="auto"/>
          </w:tcPr>
          <w:p w:rsidR="00783C96" w:rsidRPr="004C4CB6" w:rsidRDefault="00783C96" w:rsidP="00AE6BD4">
            <w:pPr>
              <w:rPr>
                <w:rFonts w:ascii="Kokila" w:hAnsi="Kokila" w:cs="Kokila"/>
                <w:sz w:val="24"/>
                <w:szCs w:val="20"/>
              </w:rPr>
            </w:pPr>
            <w:r w:rsidRPr="004C4CB6">
              <w:rPr>
                <w:rFonts w:ascii="Kokila" w:hAnsi="Kokila" w:cs="Kokila"/>
                <w:sz w:val="24"/>
                <w:szCs w:val="20"/>
              </w:rPr>
              <w:t>Mini Presentation ______________________</w:t>
            </w:r>
          </w:p>
          <w:p w:rsidR="00783C96" w:rsidRPr="004C4CB6" w:rsidRDefault="00783C96" w:rsidP="00AE6BD4">
            <w:pPr>
              <w:rPr>
                <w:rFonts w:ascii="Kokila" w:hAnsi="Kokila" w:cs="Kokila"/>
                <w:sz w:val="24"/>
                <w:szCs w:val="20"/>
              </w:rPr>
            </w:pPr>
            <w:proofErr w:type="spellStart"/>
            <w:r w:rsidRPr="004C4CB6">
              <w:rPr>
                <w:rFonts w:ascii="Kokila" w:hAnsi="Kokila" w:cs="Kokila"/>
                <w:sz w:val="24"/>
                <w:szCs w:val="20"/>
              </w:rPr>
              <w:t>Inkshedding</w:t>
            </w:r>
            <w:proofErr w:type="spellEnd"/>
            <w:r w:rsidRPr="004C4CB6">
              <w:rPr>
                <w:rFonts w:ascii="Kokila" w:hAnsi="Kokila" w:cs="Kokila"/>
                <w:sz w:val="24"/>
                <w:szCs w:val="20"/>
              </w:rPr>
              <w:t xml:space="preserve"> and Discussion</w:t>
            </w:r>
          </w:p>
          <w:p w:rsidR="00783C96" w:rsidRPr="004C4CB6" w:rsidRDefault="00783C96" w:rsidP="004C4CB6">
            <w:pPr>
              <w:rPr>
                <w:rFonts w:ascii="Kokila" w:hAnsi="Kokila" w:cs="Kokila"/>
                <w:sz w:val="24"/>
                <w:szCs w:val="20"/>
              </w:rPr>
            </w:pPr>
            <w:r w:rsidRPr="004C4CB6">
              <w:rPr>
                <w:rFonts w:ascii="Kokila" w:hAnsi="Kokila" w:cs="Kokila"/>
                <w:sz w:val="24"/>
                <w:szCs w:val="20"/>
              </w:rPr>
              <w:t>Final project workshop bring 2 copies.</w:t>
            </w:r>
          </w:p>
        </w:tc>
      </w:tr>
      <w:tr w:rsidR="00783C96" w:rsidRPr="00B21266" w:rsidTr="00821295">
        <w:tc>
          <w:tcPr>
            <w:tcW w:w="1458" w:type="dxa"/>
            <w:shd w:val="clear" w:color="auto" w:fill="E5B8B7" w:themeFill="accent2" w:themeFillTint="66"/>
          </w:tcPr>
          <w:p w:rsidR="00783C96" w:rsidRPr="00B21266" w:rsidRDefault="00783C96" w:rsidP="00AE6BD4">
            <w:pPr>
              <w:rPr>
                <w:rFonts w:ascii="Kokila" w:hAnsi="Kokila" w:cs="Kokila"/>
                <w:b/>
                <w:sz w:val="24"/>
                <w:szCs w:val="20"/>
              </w:rPr>
            </w:pPr>
          </w:p>
        </w:tc>
        <w:tc>
          <w:tcPr>
            <w:tcW w:w="8118" w:type="dxa"/>
            <w:shd w:val="clear" w:color="auto" w:fill="auto"/>
          </w:tcPr>
          <w:p w:rsidR="004C4CB6" w:rsidRDefault="00775D58" w:rsidP="004C4CB6">
            <w:pPr>
              <w:rPr>
                <w:rFonts w:ascii="Kokila" w:hAnsi="Kokila" w:cs="Kokila"/>
                <w:sz w:val="24"/>
                <w:szCs w:val="20"/>
              </w:rPr>
            </w:pPr>
            <w:r>
              <w:rPr>
                <w:rFonts w:ascii="Kokila" w:hAnsi="Kokila" w:cs="Kokila"/>
                <w:b/>
                <w:sz w:val="24"/>
                <w:szCs w:val="20"/>
              </w:rPr>
              <w:t>HOMEWORK DUE 4/</w:t>
            </w:r>
            <w:r w:rsidR="00C6395F">
              <w:rPr>
                <w:rFonts w:ascii="Kokila" w:hAnsi="Kokila" w:cs="Kokila"/>
                <w:b/>
                <w:sz w:val="24"/>
                <w:szCs w:val="20"/>
              </w:rPr>
              <w:t>25</w:t>
            </w:r>
            <w:r w:rsidR="004C4CB6" w:rsidRPr="004C4CB6">
              <w:rPr>
                <w:rFonts w:ascii="Kokila" w:hAnsi="Kokila" w:cs="Kokila"/>
                <w:b/>
                <w:sz w:val="24"/>
                <w:szCs w:val="20"/>
              </w:rPr>
              <w:t>:</w:t>
            </w:r>
            <w:r w:rsidR="004C4CB6" w:rsidRPr="004C4CB6">
              <w:rPr>
                <w:rFonts w:ascii="Kokila" w:hAnsi="Kokila" w:cs="Kokila"/>
                <w:sz w:val="24"/>
                <w:szCs w:val="20"/>
              </w:rPr>
              <w:t xml:space="preserve"> Read </w:t>
            </w:r>
            <w:r w:rsidR="004C4CB6">
              <w:rPr>
                <w:rFonts w:ascii="Kokila" w:hAnsi="Kokila" w:cs="Kokila"/>
                <w:sz w:val="24"/>
                <w:szCs w:val="20"/>
              </w:rPr>
              <w:t>“</w:t>
            </w:r>
            <w:r w:rsidR="00B9420D">
              <w:rPr>
                <w:rFonts w:ascii="Kokila" w:hAnsi="Kokila" w:cs="Kokila"/>
                <w:sz w:val="24"/>
                <w:szCs w:val="20"/>
              </w:rPr>
              <w:t xml:space="preserve">How to Do Things with Slurs” </w:t>
            </w:r>
            <w:r w:rsidR="004C4CB6">
              <w:rPr>
                <w:rFonts w:ascii="Kokila" w:hAnsi="Kokila" w:cs="Kokila"/>
                <w:sz w:val="24"/>
                <w:szCs w:val="20"/>
              </w:rPr>
              <w:t xml:space="preserve"> </w:t>
            </w:r>
            <w:r w:rsidR="00E14A75">
              <w:rPr>
                <w:rFonts w:ascii="Kokila" w:hAnsi="Kokila" w:cs="Kokila"/>
                <w:sz w:val="24"/>
                <w:szCs w:val="20"/>
              </w:rPr>
              <w:t xml:space="preserve">“What Did You Call Me?” </w:t>
            </w:r>
            <w:r w:rsidR="004C4CB6">
              <w:rPr>
                <w:rFonts w:ascii="Kokila" w:hAnsi="Kokila" w:cs="Kokila"/>
                <w:sz w:val="24"/>
                <w:szCs w:val="20"/>
              </w:rPr>
              <w:t xml:space="preserve">and “Slurring Words.” </w:t>
            </w:r>
            <w:r w:rsidR="004C4CB6" w:rsidRPr="004C4CB6">
              <w:rPr>
                <w:rFonts w:ascii="Kokila" w:hAnsi="Kokila" w:cs="Kokila"/>
                <w:sz w:val="24"/>
                <w:szCs w:val="20"/>
              </w:rPr>
              <w:t xml:space="preserve">Write a one-page response and bring a hard copy to class. Finalize projects. </w:t>
            </w:r>
          </w:p>
          <w:p w:rsidR="00783C96" w:rsidRPr="004C4CB6" w:rsidRDefault="004C4CB6" w:rsidP="004C4CB6">
            <w:pPr>
              <w:rPr>
                <w:rFonts w:ascii="Kokila" w:hAnsi="Kokila" w:cs="Kokila"/>
                <w:sz w:val="24"/>
                <w:szCs w:val="20"/>
              </w:rPr>
            </w:pPr>
            <w:r w:rsidRPr="004C4CB6">
              <w:rPr>
                <w:rFonts w:ascii="Kokila" w:hAnsi="Kokila" w:cs="Kokila"/>
                <w:sz w:val="24"/>
                <w:szCs w:val="20"/>
              </w:rPr>
              <w:t xml:space="preserve">Work on </w:t>
            </w:r>
            <w:r>
              <w:rPr>
                <w:rFonts w:ascii="Kokila" w:hAnsi="Kokila" w:cs="Kokila"/>
                <w:sz w:val="24"/>
                <w:szCs w:val="20"/>
              </w:rPr>
              <w:t xml:space="preserve">project presentation and </w:t>
            </w:r>
            <w:r w:rsidRPr="004C4CB6">
              <w:rPr>
                <w:rFonts w:ascii="Kokila" w:hAnsi="Kokila" w:cs="Kokila"/>
                <w:sz w:val="24"/>
                <w:szCs w:val="20"/>
              </w:rPr>
              <w:t xml:space="preserve"> course reflection</w:t>
            </w:r>
          </w:p>
        </w:tc>
      </w:tr>
      <w:tr w:rsidR="00783C96" w:rsidRPr="00B21266" w:rsidTr="00821295">
        <w:tc>
          <w:tcPr>
            <w:tcW w:w="1458" w:type="dxa"/>
            <w:shd w:val="clear" w:color="auto" w:fill="E5B8B7" w:themeFill="accent2" w:themeFillTint="66"/>
          </w:tcPr>
          <w:p w:rsidR="00783C96" w:rsidRPr="00B21266" w:rsidRDefault="00775D58" w:rsidP="00AE6BD4">
            <w:pPr>
              <w:rPr>
                <w:rFonts w:ascii="Kokila" w:hAnsi="Kokila" w:cs="Kokila"/>
                <w:b/>
                <w:sz w:val="24"/>
                <w:szCs w:val="20"/>
              </w:rPr>
            </w:pPr>
            <w:r>
              <w:rPr>
                <w:rFonts w:ascii="Kokila" w:hAnsi="Kokila" w:cs="Kokila"/>
                <w:b/>
                <w:sz w:val="24"/>
                <w:szCs w:val="20"/>
              </w:rPr>
              <w:t>Week 14</w:t>
            </w:r>
          </w:p>
          <w:p w:rsidR="00783C96" w:rsidRPr="00B21266" w:rsidRDefault="00775D58" w:rsidP="00C6395F">
            <w:pPr>
              <w:rPr>
                <w:rFonts w:ascii="Kokila" w:hAnsi="Kokila" w:cs="Kokila"/>
                <w:b/>
                <w:sz w:val="24"/>
                <w:szCs w:val="20"/>
              </w:rPr>
            </w:pPr>
            <w:r>
              <w:rPr>
                <w:rFonts w:ascii="Kokila" w:hAnsi="Kokila" w:cs="Kokila"/>
                <w:b/>
                <w:sz w:val="24"/>
                <w:szCs w:val="20"/>
              </w:rPr>
              <w:t xml:space="preserve">April </w:t>
            </w:r>
            <w:r w:rsidR="00C6395F">
              <w:rPr>
                <w:rFonts w:ascii="Kokila" w:hAnsi="Kokila" w:cs="Kokila"/>
                <w:b/>
                <w:sz w:val="24"/>
                <w:szCs w:val="20"/>
              </w:rPr>
              <w:t>25</w:t>
            </w:r>
          </w:p>
        </w:tc>
        <w:tc>
          <w:tcPr>
            <w:tcW w:w="8118" w:type="dxa"/>
            <w:shd w:val="clear" w:color="auto" w:fill="auto"/>
          </w:tcPr>
          <w:p w:rsidR="00783C96" w:rsidRPr="004C4CB6" w:rsidRDefault="002D009B" w:rsidP="00AE6BD4">
            <w:pPr>
              <w:rPr>
                <w:rFonts w:ascii="Kokila" w:hAnsi="Kokila" w:cs="Kokila"/>
                <w:sz w:val="24"/>
                <w:szCs w:val="20"/>
              </w:rPr>
            </w:pPr>
            <w:r>
              <w:rPr>
                <w:rFonts w:ascii="Kokila" w:hAnsi="Kokila" w:cs="Kokila"/>
                <w:sz w:val="24"/>
                <w:szCs w:val="20"/>
              </w:rPr>
              <w:t xml:space="preserve">Mini </w:t>
            </w:r>
            <w:r w:rsidR="00783C96" w:rsidRPr="004C4CB6">
              <w:rPr>
                <w:rFonts w:ascii="Kokila" w:hAnsi="Kokila" w:cs="Kokila"/>
                <w:sz w:val="24"/>
                <w:szCs w:val="20"/>
              </w:rPr>
              <w:t>Presentation ______________________</w:t>
            </w:r>
          </w:p>
          <w:p w:rsidR="00783C96" w:rsidRPr="004C4CB6" w:rsidRDefault="00783C96" w:rsidP="00AE6BD4">
            <w:pPr>
              <w:rPr>
                <w:rFonts w:ascii="Kokila" w:hAnsi="Kokila" w:cs="Kokila"/>
                <w:sz w:val="24"/>
                <w:szCs w:val="20"/>
              </w:rPr>
            </w:pPr>
            <w:proofErr w:type="spellStart"/>
            <w:r w:rsidRPr="004C4CB6">
              <w:rPr>
                <w:rFonts w:ascii="Kokila" w:hAnsi="Kokila" w:cs="Kokila"/>
                <w:sz w:val="24"/>
                <w:szCs w:val="20"/>
              </w:rPr>
              <w:t>Inkshedding</w:t>
            </w:r>
            <w:proofErr w:type="spellEnd"/>
            <w:r w:rsidRPr="004C4CB6">
              <w:rPr>
                <w:rFonts w:ascii="Kokila" w:hAnsi="Kokila" w:cs="Kokila"/>
                <w:sz w:val="24"/>
                <w:szCs w:val="20"/>
              </w:rPr>
              <w:t xml:space="preserve"> and Discussion</w:t>
            </w:r>
          </w:p>
          <w:p w:rsidR="00783C96" w:rsidRPr="004C4CB6" w:rsidRDefault="00783C96" w:rsidP="00AE6BD4">
            <w:pPr>
              <w:rPr>
                <w:rFonts w:ascii="Kokila" w:hAnsi="Kokila" w:cs="Kokila"/>
                <w:sz w:val="24"/>
                <w:szCs w:val="20"/>
              </w:rPr>
            </w:pPr>
            <w:r w:rsidRPr="004C4CB6">
              <w:rPr>
                <w:rFonts w:ascii="Kokila" w:hAnsi="Kokila" w:cs="Kokila"/>
                <w:sz w:val="24"/>
                <w:szCs w:val="20"/>
              </w:rPr>
              <w:t xml:space="preserve">Writing Groups to share reflection. </w:t>
            </w:r>
          </w:p>
          <w:p w:rsidR="00783C96" w:rsidRPr="004C4CB6" w:rsidRDefault="00F755F4" w:rsidP="00AE6BD4">
            <w:pPr>
              <w:rPr>
                <w:rFonts w:ascii="Kokila" w:hAnsi="Kokila" w:cs="Kokila"/>
                <w:sz w:val="24"/>
                <w:szCs w:val="20"/>
              </w:rPr>
            </w:pPr>
            <w:r>
              <w:rPr>
                <w:rFonts w:ascii="Kokila" w:hAnsi="Kokila" w:cs="Kokila"/>
                <w:sz w:val="24"/>
                <w:szCs w:val="20"/>
              </w:rPr>
              <w:t xml:space="preserve">Presentations begin </w:t>
            </w:r>
          </w:p>
        </w:tc>
      </w:tr>
      <w:tr w:rsidR="00365905" w:rsidRPr="00B21266" w:rsidTr="00821295">
        <w:tc>
          <w:tcPr>
            <w:tcW w:w="1458" w:type="dxa"/>
            <w:shd w:val="clear" w:color="auto" w:fill="E5B8B7" w:themeFill="accent2" w:themeFillTint="66"/>
          </w:tcPr>
          <w:p w:rsidR="00365905" w:rsidRPr="00B21266" w:rsidRDefault="00365905" w:rsidP="00AE6BD4">
            <w:pPr>
              <w:rPr>
                <w:rFonts w:ascii="Kokila" w:hAnsi="Kokila" w:cs="Kokila"/>
                <w:b/>
                <w:sz w:val="24"/>
                <w:szCs w:val="20"/>
              </w:rPr>
            </w:pPr>
          </w:p>
        </w:tc>
        <w:tc>
          <w:tcPr>
            <w:tcW w:w="8118" w:type="dxa"/>
            <w:shd w:val="clear" w:color="auto" w:fill="auto"/>
          </w:tcPr>
          <w:p w:rsidR="00365905" w:rsidRPr="004C4CB6" w:rsidRDefault="00775D58" w:rsidP="00C6395F">
            <w:pPr>
              <w:rPr>
                <w:rFonts w:ascii="Kokila" w:hAnsi="Kokila" w:cs="Kokila"/>
                <w:sz w:val="24"/>
                <w:szCs w:val="20"/>
              </w:rPr>
            </w:pPr>
            <w:r>
              <w:rPr>
                <w:rFonts w:ascii="Kokila" w:hAnsi="Kokila" w:cs="Kokila"/>
                <w:b/>
                <w:sz w:val="24"/>
                <w:szCs w:val="20"/>
              </w:rPr>
              <w:t xml:space="preserve">HOMEWORK DUE </w:t>
            </w:r>
            <w:r w:rsidR="00C6395F">
              <w:rPr>
                <w:rFonts w:ascii="Kokila" w:hAnsi="Kokila" w:cs="Kokila"/>
                <w:b/>
                <w:sz w:val="24"/>
                <w:szCs w:val="20"/>
              </w:rPr>
              <w:t>5/2</w:t>
            </w:r>
            <w:r w:rsidR="00365905" w:rsidRPr="00365905">
              <w:rPr>
                <w:rFonts w:ascii="Kokila" w:hAnsi="Kokila" w:cs="Kokila"/>
                <w:b/>
                <w:sz w:val="24"/>
                <w:szCs w:val="20"/>
              </w:rPr>
              <w:t>:</w:t>
            </w:r>
            <w:r w:rsidR="00365905" w:rsidRPr="004C4CB6">
              <w:rPr>
                <w:rFonts w:ascii="Kokila" w:hAnsi="Kokila" w:cs="Kokila"/>
                <w:sz w:val="24"/>
                <w:szCs w:val="20"/>
              </w:rPr>
              <w:t xml:space="preserve"> Complete projects and </w:t>
            </w:r>
            <w:r w:rsidR="00365905">
              <w:rPr>
                <w:rFonts w:ascii="Kokila" w:hAnsi="Kokila" w:cs="Kokila"/>
                <w:sz w:val="24"/>
                <w:szCs w:val="20"/>
              </w:rPr>
              <w:t>Reflections</w:t>
            </w:r>
          </w:p>
        </w:tc>
      </w:tr>
      <w:tr w:rsidR="004C4CB6" w:rsidRPr="00B21266" w:rsidTr="00821295">
        <w:tc>
          <w:tcPr>
            <w:tcW w:w="1458" w:type="dxa"/>
            <w:shd w:val="clear" w:color="auto" w:fill="E5B8B7" w:themeFill="accent2" w:themeFillTint="66"/>
          </w:tcPr>
          <w:p w:rsidR="004C4CB6" w:rsidRPr="00B21266" w:rsidRDefault="004C4CB6" w:rsidP="00AE6BD4">
            <w:pPr>
              <w:rPr>
                <w:rFonts w:ascii="Kokila" w:hAnsi="Kokila" w:cs="Kokila"/>
                <w:b/>
                <w:sz w:val="24"/>
                <w:szCs w:val="20"/>
              </w:rPr>
            </w:pPr>
            <w:r w:rsidRPr="00B21266">
              <w:rPr>
                <w:rFonts w:ascii="Kokila" w:hAnsi="Kokila" w:cs="Kokila"/>
                <w:b/>
                <w:sz w:val="24"/>
                <w:szCs w:val="20"/>
              </w:rPr>
              <w:t xml:space="preserve">April </w:t>
            </w:r>
            <w:r w:rsidR="00C6395F">
              <w:rPr>
                <w:rFonts w:ascii="Kokila" w:hAnsi="Kokila" w:cs="Kokila"/>
                <w:b/>
                <w:sz w:val="24"/>
                <w:szCs w:val="20"/>
              </w:rPr>
              <w:t>2</w:t>
            </w:r>
            <w:r w:rsidR="0094619E">
              <w:rPr>
                <w:rFonts w:ascii="Kokila" w:hAnsi="Kokila" w:cs="Kokila"/>
                <w:b/>
                <w:sz w:val="24"/>
                <w:szCs w:val="20"/>
              </w:rPr>
              <w:t>9</w:t>
            </w:r>
          </w:p>
        </w:tc>
        <w:tc>
          <w:tcPr>
            <w:tcW w:w="8118" w:type="dxa"/>
            <w:shd w:val="clear" w:color="auto" w:fill="auto"/>
          </w:tcPr>
          <w:p w:rsidR="004C4CB6" w:rsidRPr="00B21266" w:rsidRDefault="00775D58" w:rsidP="00346E12">
            <w:r>
              <w:t xml:space="preserve">STARs: </w:t>
            </w:r>
            <w:r w:rsidR="004C4CB6" w:rsidRPr="00B21266">
              <w:t>S</w:t>
            </w:r>
            <w:r>
              <w:t>TUDENT RESEARCH SYMPOSIUM 8:00</w:t>
            </w:r>
            <w:r w:rsidR="00C6395F">
              <w:t xml:space="preserve">a.m. </w:t>
            </w:r>
            <w:r>
              <w:t>-7:15</w:t>
            </w:r>
            <w:r w:rsidR="00C6395F">
              <w:t xml:space="preserve"> p.m.</w:t>
            </w:r>
          </w:p>
        </w:tc>
      </w:tr>
      <w:tr w:rsidR="004C4CB6" w:rsidRPr="00B21266" w:rsidTr="00821295">
        <w:tc>
          <w:tcPr>
            <w:tcW w:w="1458" w:type="dxa"/>
            <w:shd w:val="clear" w:color="auto" w:fill="E5B8B7" w:themeFill="accent2" w:themeFillTint="66"/>
          </w:tcPr>
          <w:p w:rsidR="004C4CB6" w:rsidRPr="00B21266" w:rsidRDefault="004C4CB6" w:rsidP="00AE6BD4">
            <w:pPr>
              <w:rPr>
                <w:rFonts w:ascii="Kokila" w:hAnsi="Kokila" w:cs="Kokila"/>
                <w:b/>
                <w:sz w:val="24"/>
                <w:szCs w:val="20"/>
              </w:rPr>
            </w:pPr>
          </w:p>
        </w:tc>
        <w:tc>
          <w:tcPr>
            <w:tcW w:w="8118" w:type="dxa"/>
            <w:shd w:val="clear" w:color="auto" w:fill="auto"/>
          </w:tcPr>
          <w:p w:rsidR="004C4CB6" w:rsidRPr="00B21266" w:rsidRDefault="004C4CB6" w:rsidP="00AE6BD4">
            <w:pPr>
              <w:rPr>
                <w:rFonts w:ascii="Kokila" w:hAnsi="Kokila" w:cs="Kokila"/>
                <w:b/>
                <w:sz w:val="24"/>
                <w:szCs w:val="20"/>
              </w:rPr>
            </w:pPr>
          </w:p>
        </w:tc>
      </w:tr>
      <w:tr w:rsidR="00783C96" w:rsidRPr="00B21266" w:rsidTr="00821295">
        <w:tc>
          <w:tcPr>
            <w:tcW w:w="1458" w:type="dxa"/>
            <w:shd w:val="clear" w:color="auto" w:fill="E5B8B7" w:themeFill="accent2" w:themeFillTint="66"/>
          </w:tcPr>
          <w:p w:rsidR="00783C96" w:rsidRPr="00B21266" w:rsidRDefault="00783C96" w:rsidP="00AE6BD4">
            <w:pPr>
              <w:rPr>
                <w:rFonts w:ascii="Kokila" w:hAnsi="Kokila" w:cs="Kokila"/>
                <w:b/>
                <w:sz w:val="24"/>
                <w:szCs w:val="20"/>
              </w:rPr>
            </w:pPr>
            <w:r w:rsidRPr="00B21266">
              <w:rPr>
                <w:rFonts w:ascii="Kokila" w:hAnsi="Kokila" w:cs="Kokila"/>
                <w:b/>
                <w:sz w:val="24"/>
                <w:szCs w:val="20"/>
              </w:rPr>
              <w:t>Week 1</w:t>
            </w:r>
            <w:r w:rsidR="00775D58">
              <w:rPr>
                <w:rFonts w:ascii="Kokila" w:hAnsi="Kokila" w:cs="Kokila"/>
                <w:b/>
                <w:sz w:val="24"/>
                <w:szCs w:val="20"/>
              </w:rPr>
              <w:t>5</w:t>
            </w:r>
          </w:p>
          <w:p w:rsidR="00783C96" w:rsidRPr="00B21266" w:rsidRDefault="00C6395F" w:rsidP="00AE6BD4">
            <w:pPr>
              <w:rPr>
                <w:rFonts w:ascii="Kokila" w:hAnsi="Kokila" w:cs="Kokila"/>
                <w:b/>
                <w:sz w:val="24"/>
                <w:szCs w:val="20"/>
              </w:rPr>
            </w:pPr>
            <w:r>
              <w:rPr>
                <w:rFonts w:ascii="Kokila" w:hAnsi="Kokila" w:cs="Kokila"/>
                <w:b/>
                <w:sz w:val="24"/>
                <w:szCs w:val="20"/>
              </w:rPr>
              <w:t>May 2</w:t>
            </w:r>
          </w:p>
        </w:tc>
        <w:tc>
          <w:tcPr>
            <w:tcW w:w="8118" w:type="dxa"/>
            <w:shd w:val="clear" w:color="auto" w:fill="auto"/>
          </w:tcPr>
          <w:p w:rsidR="00783C96" w:rsidRPr="00B21266" w:rsidRDefault="00783C96" w:rsidP="00AE6BD4">
            <w:pPr>
              <w:rPr>
                <w:rFonts w:ascii="Kokila" w:hAnsi="Kokila" w:cs="Kokila"/>
                <w:b/>
                <w:sz w:val="24"/>
                <w:szCs w:val="20"/>
              </w:rPr>
            </w:pPr>
            <w:r w:rsidRPr="00B21266">
              <w:rPr>
                <w:rFonts w:ascii="Kokila" w:hAnsi="Kokila" w:cs="Kokila"/>
                <w:b/>
                <w:sz w:val="24"/>
                <w:szCs w:val="20"/>
              </w:rPr>
              <w:t xml:space="preserve">Project Presentations </w:t>
            </w:r>
            <w:r w:rsidR="00365905">
              <w:rPr>
                <w:rFonts w:ascii="Kokila" w:hAnsi="Kokila" w:cs="Kokila"/>
                <w:b/>
                <w:sz w:val="24"/>
                <w:szCs w:val="20"/>
              </w:rPr>
              <w:t>and Potluck</w:t>
            </w:r>
          </w:p>
          <w:p w:rsidR="00783C96" w:rsidRPr="00B21266" w:rsidRDefault="00783C96" w:rsidP="00AE6BD4">
            <w:pPr>
              <w:rPr>
                <w:rFonts w:ascii="Kokila" w:hAnsi="Kokila" w:cs="Kokila"/>
                <w:b/>
                <w:sz w:val="24"/>
                <w:szCs w:val="20"/>
              </w:rPr>
            </w:pPr>
          </w:p>
        </w:tc>
      </w:tr>
      <w:tr w:rsidR="00783C96" w:rsidRPr="00B21266" w:rsidTr="00821295">
        <w:tc>
          <w:tcPr>
            <w:tcW w:w="1458" w:type="dxa"/>
            <w:shd w:val="clear" w:color="auto" w:fill="E5B8B7" w:themeFill="accent2" w:themeFillTint="66"/>
          </w:tcPr>
          <w:p w:rsidR="00783C96" w:rsidRPr="00B21266" w:rsidRDefault="002D009B" w:rsidP="00C6395F">
            <w:pPr>
              <w:rPr>
                <w:rFonts w:ascii="Kokila" w:hAnsi="Kokila" w:cs="Kokila"/>
                <w:b/>
                <w:sz w:val="24"/>
                <w:szCs w:val="20"/>
              </w:rPr>
            </w:pPr>
            <w:r>
              <w:rPr>
                <w:rFonts w:ascii="Kokila" w:hAnsi="Kokila" w:cs="Kokila"/>
                <w:b/>
                <w:sz w:val="24"/>
                <w:szCs w:val="20"/>
              </w:rPr>
              <w:t>May</w:t>
            </w:r>
            <w:r w:rsidR="00C6395F">
              <w:rPr>
                <w:rFonts w:ascii="Kokila" w:hAnsi="Kokila" w:cs="Kokila"/>
                <w:b/>
                <w:sz w:val="24"/>
                <w:szCs w:val="20"/>
              </w:rPr>
              <w:t xml:space="preserve"> 9</w:t>
            </w:r>
            <w:r>
              <w:rPr>
                <w:rFonts w:ascii="Kokila" w:hAnsi="Kokila" w:cs="Kokila"/>
                <w:b/>
                <w:sz w:val="24"/>
                <w:szCs w:val="20"/>
              </w:rPr>
              <w:t xml:space="preserve">      </w:t>
            </w:r>
          </w:p>
        </w:tc>
        <w:tc>
          <w:tcPr>
            <w:tcW w:w="8118" w:type="dxa"/>
            <w:shd w:val="clear" w:color="auto" w:fill="auto"/>
          </w:tcPr>
          <w:p w:rsidR="00783C96" w:rsidRPr="00B21266" w:rsidRDefault="00783C96" w:rsidP="00365905">
            <w:pPr>
              <w:rPr>
                <w:rFonts w:ascii="Kokila" w:hAnsi="Kokila" w:cs="Kokila"/>
                <w:b/>
                <w:sz w:val="24"/>
                <w:szCs w:val="20"/>
              </w:rPr>
            </w:pPr>
            <w:r w:rsidRPr="00B21266">
              <w:rPr>
                <w:rFonts w:ascii="Kokila" w:hAnsi="Kokila" w:cs="Kokila"/>
                <w:b/>
                <w:sz w:val="24"/>
                <w:szCs w:val="20"/>
              </w:rPr>
              <w:t>Projects and</w:t>
            </w:r>
            <w:r w:rsidR="00365905">
              <w:rPr>
                <w:rFonts w:ascii="Kokila" w:hAnsi="Kokila" w:cs="Kokila"/>
                <w:b/>
                <w:sz w:val="24"/>
                <w:szCs w:val="20"/>
              </w:rPr>
              <w:t xml:space="preserve"> Reflections to</w:t>
            </w:r>
            <w:r w:rsidRPr="00B21266">
              <w:rPr>
                <w:rFonts w:ascii="Kokila" w:hAnsi="Kokila" w:cs="Kokila"/>
                <w:b/>
                <w:sz w:val="24"/>
                <w:szCs w:val="20"/>
              </w:rPr>
              <w:t xml:space="preserve"> be handed in </w:t>
            </w:r>
            <w:r w:rsidR="00775D58">
              <w:rPr>
                <w:rFonts w:ascii="Kokila" w:hAnsi="Kokila" w:cs="Kokila"/>
                <w:b/>
                <w:sz w:val="24"/>
                <w:szCs w:val="20"/>
              </w:rPr>
              <w:t>–extra class if necessary f</w:t>
            </w:r>
            <w:r w:rsidR="00277E1A">
              <w:rPr>
                <w:rFonts w:ascii="Kokila" w:hAnsi="Kokila" w:cs="Kokila"/>
                <w:b/>
                <w:sz w:val="24"/>
                <w:szCs w:val="20"/>
              </w:rPr>
              <w:t>o</w:t>
            </w:r>
            <w:r w:rsidR="00775D58">
              <w:rPr>
                <w:rFonts w:ascii="Kokila" w:hAnsi="Kokila" w:cs="Kokila"/>
                <w:b/>
                <w:sz w:val="24"/>
                <w:szCs w:val="20"/>
              </w:rPr>
              <w:t>r</w:t>
            </w:r>
            <w:r w:rsidR="00277E1A">
              <w:rPr>
                <w:rFonts w:ascii="Kokila" w:hAnsi="Kokila" w:cs="Kokila"/>
                <w:b/>
                <w:sz w:val="24"/>
                <w:szCs w:val="20"/>
              </w:rPr>
              <w:t xml:space="preserve"> presentations</w:t>
            </w:r>
          </w:p>
        </w:tc>
      </w:tr>
    </w:tbl>
    <w:p w:rsidR="00783C96" w:rsidRPr="003D049D" w:rsidRDefault="00783C96" w:rsidP="00783C96">
      <w:pPr>
        <w:rPr>
          <w:rFonts w:ascii="Kokila" w:hAnsi="Kokila" w:cs="Kokila"/>
          <w:sz w:val="20"/>
          <w:szCs w:val="20"/>
        </w:rPr>
      </w:pPr>
    </w:p>
    <w:p w:rsidR="00783C96" w:rsidRPr="003D049D" w:rsidRDefault="00783C96" w:rsidP="00783C96">
      <w:pPr>
        <w:autoSpaceDE w:val="0"/>
        <w:autoSpaceDN w:val="0"/>
        <w:adjustRightInd w:val="0"/>
        <w:rPr>
          <w:rFonts w:ascii="Kokila" w:hAnsi="Kokila" w:cs="Kokila"/>
          <w:color w:val="000000"/>
          <w:sz w:val="20"/>
          <w:szCs w:val="20"/>
        </w:rPr>
      </w:pPr>
    </w:p>
    <w:p w:rsidR="00783C96" w:rsidRPr="00B21266" w:rsidRDefault="00783C96" w:rsidP="00783C96">
      <w:pPr>
        <w:autoSpaceDE w:val="0"/>
        <w:autoSpaceDN w:val="0"/>
        <w:adjustRightInd w:val="0"/>
        <w:rPr>
          <w:rFonts w:ascii="Kokila" w:hAnsi="Kokila" w:cs="Kokila"/>
          <w:b/>
          <w:color w:val="000000"/>
          <w:szCs w:val="20"/>
        </w:rPr>
      </w:pPr>
      <w:r w:rsidRPr="00B21266">
        <w:rPr>
          <w:rFonts w:ascii="Kokila" w:hAnsi="Kokila" w:cs="Kokila"/>
          <w:b/>
          <w:color w:val="000000"/>
          <w:szCs w:val="20"/>
        </w:rPr>
        <w:t>Bibliography of Required Additional Readings</w:t>
      </w:r>
    </w:p>
    <w:p w:rsidR="00783C96" w:rsidRPr="00B21266" w:rsidRDefault="00783C96" w:rsidP="004851B7">
      <w:pPr>
        <w:autoSpaceDE w:val="0"/>
        <w:autoSpaceDN w:val="0"/>
        <w:adjustRightInd w:val="0"/>
        <w:ind w:left="720" w:hanging="720"/>
        <w:rPr>
          <w:rFonts w:ascii="Kokila" w:hAnsi="Kokila" w:cs="Kokila"/>
          <w:color w:val="000000"/>
          <w:szCs w:val="20"/>
        </w:rPr>
      </w:pPr>
      <w:proofErr w:type="spellStart"/>
      <w:r w:rsidRPr="00B21266">
        <w:rPr>
          <w:rFonts w:ascii="Kokila" w:hAnsi="Kokila" w:cs="Kokila"/>
          <w:color w:val="000000"/>
          <w:szCs w:val="20"/>
        </w:rPr>
        <w:t>Aydingun</w:t>
      </w:r>
      <w:proofErr w:type="spellEnd"/>
      <w:r w:rsidRPr="00B21266">
        <w:rPr>
          <w:rFonts w:ascii="Kokila" w:hAnsi="Kokila" w:cs="Kokila"/>
          <w:color w:val="000000"/>
          <w:szCs w:val="20"/>
        </w:rPr>
        <w:t xml:space="preserve">, </w:t>
      </w:r>
      <w:proofErr w:type="spellStart"/>
      <w:r w:rsidRPr="00B21266">
        <w:rPr>
          <w:rFonts w:ascii="Kokila" w:hAnsi="Kokila" w:cs="Kokila"/>
          <w:color w:val="000000"/>
          <w:szCs w:val="20"/>
        </w:rPr>
        <w:t>Aysegul</w:t>
      </w:r>
      <w:proofErr w:type="spellEnd"/>
      <w:r w:rsidRPr="00B21266">
        <w:rPr>
          <w:rFonts w:ascii="Kokila" w:hAnsi="Kokila" w:cs="Kokila"/>
          <w:color w:val="000000"/>
          <w:szCs w:val="20"/>
        </w:rPr>
        <w:t xml:space="preserve"> and Ismail </w:t>
      </w:r>
      <w:proofErr w:type="spellStart"/>
      <w:r w:rsidRPr="00B21266">
        <w:rPr>
          <w:rFonts w:ascii="Kokila" w:hAnsi="Kokila" w:cs="Kokila"/>
          <w:color w:val="000000"/>
          <w:szCs w:val="20"/>
        </w:rPr>
        <w:t>Aydingun</w:t>
      </w:r>
      <w:proofErr w:type="spellEnd"/>
      <w:r w:rsidRPr="00B21266">
        <w:rPr>
          <w:rFonts w:ascii="Kokila" w:hAnsi="Kokila" w:cs="Kokila"/>
          <w:color w:val="000000"/>
          <w:szCs w:val="20"/>
        </w:rPr>
        <w:t>. 2004. The Role of Language in the Formation</w:t>
      </w:r>
      <w:r w:rsidR="004851B7">
        <w:rPr>
          <w:rFonts w:ascii="Kokila" w:hAnsi="Kokila" w:cs="Kokila"/>
          <w:color w:val="000000"/>
          <w:szCs w:val="20"/>
        </w:rPr>
        <w:t xml:space="preserve"> </w:t>
      </w:r>
      <w:r w:rsidRPr="00B21266">
        <w:rPr>
          <w:rFonts w:ascii="Kokila" w:hAnsi="Kokila" w:cs="Kokila"/>
          <w:color w:val="000000"/>
          <w:szCs w:val="20"/>
        </w:rPr>
        <w:t xml:space="preserve">of Turkish National Identity and Turkishness. </w:t>
      </w:r>
      <w:r w:rsidRPr="00B21266">
        <w:rPr>
          <w:rFonts w:ascii="Kokila" w:hAnsi="Kokila" w:cs="Kokila"/>
          <w:i/>
          <w:iCs/>
          <w:color w:val="000000"/>
          <w:szCs w:val="20"/>
        </w:rPr>
        <w:t>Nationalism and Ethnic Politics</w:t>
      </w:r>
      <w:r w:rsidR="004851B7">
        <w:rPr>
          <w:rFonts w:ascii="Kokila" w:hAnsi="Kokila" w:cs="Kokila"/>
          <w:i/>
          <w:iCs/>
          <w:color w:val="000000"/>
          <w:szCs w:val="20"/>
        </w:rPr>
        <w:t xml:space="preserve"> </w:t>
      </w:r>
      <w:r w:rsidRPr="00B21266">
        <w:rPr>
          <w:rFonts w:ascii="Kokila" w:hAnsi="Kokila" w:cs="Kokila"/>
          <w:color w:val="000000"/>
          <w:szCs w:val="20"/>
        </w:rPr>
        <w:t xml:space="preserve">10: 415-432. </w:t>
      </w:r>
    </w:p>
    <w:p w:rsidR="00783C96" w:rsidRPr="00B21266" w:rsidRDefault="00783C96" w:rsidP="00783C96">
      <w:pPr>
        <w:autoSpaceDE w:val="0"/>
        <w:autoSpaceDN w:val="0"/>
        <w:adjustRightInd w:val="0"/>
        <w:ind w:left="720" w:hanging="720"/>
        <w:rPr>
          <w:rFonts w:ascii="Kokila" w:hAnsi="Kokila" w:cs="Kokila"/>
          <w:color w:val="000000"/>
          <w:szCs w:val="20"/>
        </w:rPr>
      </w:pPr>
      <w:r w:rsidRPr="00B21266">
        <w:rPr>
          <w:rFonts w:ascii="Kokila" w:hAnsi="Kokila" w:cs="Kokila"/>
          <w:color w:val="000000"/>
          <w:szCs w:val="20"/>
        </w:rPr>
        <w:t xml:space="preserve">Benson, Sheila. “’I Don’t Know If That’d Be English or Not’: Third Space Theory and Literary Instruction.” </w:t>
      </w:r>
      <w:r w:rsidRPr="00B21266">
        <w:rPr>
          <w:rFonts w:ascii="Kokila" w:hAnsi="Kokila" w:cs="Kokila"/>
          <w:i/>
          <w:color w:val="000000"/>
          <w:szCs w:val="20"/>
        </w:rPr>
        <w:t>Journal of Adolescent and Adult Literacy</w:t>
      </w:r>
      <w:r w:rsidRPr="00B21266">
        <w:rPr>
          <w:rFonts w:ascii="Kokila" w:hAnsi="Kokila" w:cs="Kokila"/>
          <w:color w:val="000000"/>
          <w:szCs w:val="20"/>
        </w:rPr>
        <w:t xml:space="preserve"> 53.7.3. April 2010, 555-563.</w:t>
      </w:r>
    </w:p>
    <w:p w:rsidR="00783C96" w:rsidRPr="00B21266" w:rsidRDefault="00783C96" w:rsidP="00783C96">
      <w:pPr>
        <w:autoSpaceDE w:val="0"/>
        <w:autoSpaceDN w:val="0"/>
        <w:adjustRightInd w:val="0"/>
        <w:ind w:left="720" w:hanging="720"/>
        <w:rPr>
          <w:rFonts w:ascii="Kokila" w:hAnsi="Kokila" w:cs="Kokila"/>
          <w:szCs w:val="20"/>
        </w:rPr>
      </w:pPr>
      <w:proofErr w:type="spellStart"/>
      <w:r w:rsidRPr="00B21266">
        <w:rPr>
          <w:rFonts w:ascii="Kokila" w:hAnsi="Kokila" w:cs="Kokila"/>
          <w:szCs w:val="20"/>
        </w:rPr>
        <w:t>Bragdon</w:t>
      </w:r>
      <w:proofErr w:type="spellEnd"/>
      <w:r w:rsidRPr="00B21266">
        <w:rPr>
          <w:rFonts w:ascii="Kokila" w:hAnsi="Kokila" w:cs="Kokila"/>
          <w:szCs w:val="20"/>
        </w:rPr>
        <w:t>, Kathleen. “The Pragmatics of Language Learning: Graphic Pluralism on Martha’s Vineyard,” 1660-1720. Ethnohistory 57.1 Winter 2010.</w:t>
      </w:r>
    </w:p>
    <w:p w:rsidR="00783C96" w:rsidRPr="00B21266" w:rsidRDefault="00783C96" w:rsidP="00783C96">
      <w:pPr>
        <w:autoSpaceDE w:val="0"/>
        <w:autoSpaceDN w:val="0"/>
        <w:adjustRightInd w:val="0"/>
        <w:rPr>
          <w:rFonts w:ascii="Kokila" w:hAnsi="Kokila" w:cs="Kokila"/>
          <w:szCs w:val="20"/>
        </w:rPr>
      </w:pPr>
      <w:proofErr w:type="spellStart"/>
      <w:r w:rsidRPr="00B21266">
        <w:rPr>
          <w:rFonts w:ascii="Kokila" w:hAnsi="Kokila" w:cs="Kokila"/>
          <w:szCs w:val="20"/>
        </w:rPr>
        <w:t>Bretzer</w:t>
      </w:r>
      <w:proofErr w:type="spellEnd"/>
      <w:r w:rsidRPr="00B21266">
        <w:rPr>
          <w:rFonts w:ascii="Kokila" w:hAnsi="Kokila" w:cs="Kokila"/>
          <w:szCs w:val="20"/>
        </w:rPr>
        <w:t xml:space="preserve">, Joanne. 1992. “Language, Power, and Identity in Multiethnic Miami.” In James Crawford, ed. </w:t>
      </w:r>
      <w:r w:rsidRPr="00B21266">
        <w:rPr>
          <w:rFonts w:ascii="Kokila" w:hAnsi="Kokila" w:cs="Kokila"/>
          <w:i/>
          <w:iCs/>
          <w:szCs w:val="20"/>
        </w:rPr>
        <w:t xml:space="preserve">Language Loyalties, </w:t>
      </w:r>
      <w:r w:rsidRPr="00B21266">
        <w:rPr>
          <w:rFonts w:ascii="Kokila" w:hAnsi="Kokila" w:cs="Kokila"/>
          <w:szCs w:val="20"/>
        </w:rPr>
        <w:t>Chicago: University of Chicago Press, 209-215.</w:t>
      </w:r>
    </w:p>
    <w:p w:rsidR="00783C96" w:rsidRPr="00B21266" w:rsidRDefault="00783C96" w:rsidP="00783C96">
      <w:pPr>
        <w:autoSpaceDE w:val="0"/>
        <w:autoSpaceDN w:val="0"/>
        <w:adjustRightInd w:val="0"/>
        <w:rPr>
          <w:rFonts w:ascii="Kokila" w:hAnsi="Kokila" w:cs="Kokila"/>
          <w:i/>
          <w:szCs w:val="20"/>
        </w:rPr>
      </w:pPr>
      <w:proofErr w:type="spellStart"/>
      <w:r w:rsidRPr="00B21266">
        <w:rPr>
          <w:rFonts w:ascii="Kokila" w:hAnsi="Kokila" w:cs="Kokila"/>
          <w:szCs w:val="20"/>
        </w:rPr>
        <w:t>Canagarajah</w:t>
      </w:r>
      <w:proofErr w:type="spellEnd"/>
      <w:r w:rsidRPr="00B21266">
        <w:rPr>
          <w:rFonts w:ascii="Kokila" w:hAnsi="Kokila" w:cs="Kokila"/>
          <w:szCs w:val="20"/>
        </w:rPr>
        <w:t xml:space="preserve">, Suresh.  “The Place of World </w:t>
      </w:r>
      <w:proofErr w:type="spellStart"/>
      <w:r w:rsidRPr="00B21266">
        <w:rPr>
          <w:rFonts w:ascii="Kokila" w:hAnsi="Kokila" w:cs="Kokila"/>
          <w:szCs w:val="20"/>
        </w:rPr>
        <w:t>Englishes</w:t>
      </w:r>
      <w:proofErr w:type="spellEnd"/>
      <w:r w:rsidR="004851B7">
        <w:rPr>
          <w:rFonts w:ascii="Kokila" w:hAnsi="Kokila" w:cs="Kokila"/>
          <w:szCs w:val="20"/>
        </w:rPr>
        <w:t xml:space="preserve"> </w:t>
      </w:r>
      <w:r w:rsidRPr="00B21266">
        <w:rPr>
          <w:rFonts w:ascii="Kokila" w:hAnsi="Kokila" w:cs="Kokila"/>
          <w:szCs w:val="20"/>
        </w:rPr>
        <w:t xml:space="preserve">in Composition: Pluralization Continued. </w:t>
      </w:r>
      <w:r w:rsidRPr="00B21266">
        <w:rPr>
          <w:rFonts w:ascii="Kokila" w:hAnsi="Kokila" w:cs="Kokila"/>
          <w:i/>
          <w:szCs w:val="20"/>
        </w:rPr>
        <w:t>College Composition and Communication.</w:t>
      </w:r>
    </w:p>
    <w:p w:rsidR="00783C96" w:rsidRPr="00B21266" w:rsidRDefault="00783C96" w:rsidP="00783C96">
      <w:pPr>
        <w:ind w:left="720" w:hanging="720"/>
        <w:rPr>
          <w:rFonts w:ascii="Kokila" w:hAnsi="Kokila" w:cs="Kokila"/>
          <w:szCs w:val="20"/>
        </w:rPr>
      </w:pPr>
      <w:proofErr w:type="spellStart"/>
      <w:r w:rsidRPr="00B21266">
        <w:rPr>
          <w:rFonts w:ascii="Kokila" w:hAnsi="Kokila" w:cs="Kokila"/>
          <w:szCs w:val="20"/>
        </w:rPr>
        <w:t>Canagarajah</w:t>
      </w:r>
      <w:proofErr w:type="spellEnd"/>
      <w:r w:rsidRPr="00B21266">
        <w:rPr>
          <w:rFonts w:ascii="Kokila" w:hAnsi="Kokila" w:cs="Kokila"/>
          <w:szCs w:val="20"/>
        </w:rPr>
        <w:t xml:space="preserve">, Suresh.  </w:t>
      </w:r>
      <w:r w:rsidRPr="00B21266">
        <w:rPr>
          <w:rFonts w:ascii="Kokila" w:hAnsi="Kokila" w:cs="Kokila"/>
          <w:i/>
          <w:szCs w:val="20"/>
        </w:rPr>
        <w:t>Critical Academic Writing and Multilingual Students</w:t>
      </w:r>
      <w:r w:rsidRPr="00B21266">
        <w:rPr>
          <w:rFonts w:ascii="Kokila" w:hAnsi="Kokila" w:cs="Kokila"/>
          <w:szCs w:val="20"/>
        </w:rPr>
        <w:t xml:space="preserve">.  Ann Arbor, MI: Multilingual Matters.  2002. </w:t>
      </w:r>
    </w:p>
    <w:p w:rsidR="00783C96" w:rsidRPr="00B21266" w:rsidRDefault="00783C96" w:rsidP="00783C96">
      <w:pPr>
        <w:autoSpaceDE w:val="0"/>
        <w:autoSpaceDN w:val="0"/>
        <w:adjustRightInd w:val="0"/>
        <w:ind w:left="720" w:hanging="720"/>
        <w:rPr>
          <w:rFonts w:ascii="Kokila" w:hAnsi="Kokila" w:cs="Kokila"/>
          <w:color w:val="000000"/>
          <w:szCs w:val="20"/>
        </w:rPr>
      </w:pPr>
      <w:r w:rsidRPr="00B21266">
        <w:rPr>
          <w:rFonts w:ascii="Kokila" w:hAnsi="Kokila" w:cs="Kokila"/>
          <w:color w:val="000000"/>
          <w:szCs w:val="20"/>
        </w:rPr>
        <w:t xml:space="preserve">Carli, Augusto, et. al. “Asserting Ethnic Identity and Power through Language.” </w:t>
      </w:r>
      <w:r w:rsidRPr="00B21266">
        <w:rPr>
          <w:rFonts w:ascii="Kokila" w:hAnsi="Kokila" w:cs="Kokila"/>
          <w:i/>
          <w:color w:val="000000"/>
          <w:szCs w:val="20"/>
        </w:rPr>
        <w:t>Journal of Ethnic and Migration Studies</w:t>
      </w:r>
      <w:r w:rsidRPr="00B21266">
        <w:rPr>
          <w:rFonts w:ascii="Kokila" w:hAnsi="Kokila" w:cs="Kokila"/>
          <w:color w:val="000000"/>
          <w:szCs w:val="20"/>
        </w:rPr>
        <w:t xml:space="preserve"> 29.5. September 2003, 865-883.</w:t>
      </w:r>
    </w:p>
    <w:p w:rsidR="00783C96" w:rsidRPr="00B21266" w:rsidRDefault="00783C96" w:rsidP="00783C96">
      <w:pPr>
        <w:autoSpaceDE w:val="0"/>
        <w:autoSpaceDN w:val="0"/>
        <w:adjustRightInd w:val="0"/>
        <w:ind w:left="720" w:hanging="720"/>
        <w:rPr>
          <w:rFonts w:ascii="Kokila" w:hAnsi="Kokila" w:cs="Kokila"/>
          <w:color w:val="000000"/>
          <w:szCs w:val="20"/>
        </w:rPr>
      </w:pPr>
      <w:r w:rsidRPr="00B21266">
        <w:rPr>
          <w:rFonts w:ascii="Kokila" w:hAnsi="Kokila" w:cs="Kokila"/>
          <w:color w:val="000000"/>
          <w:szCs w:val="20"/>
        </w:rPr>
        <w:t>Cho, Grace. 2000. The Role of Heritage Language in Social Interactions and</w:t>
      </w:r>
    </w:p>
    <w:p w:rsidR="00783C96" w:rsidRPr="00B21266" w:rsidRDefault="00783C96" w:rsidP="00783C96">
      <w:pPr>
        <w:autoSpaceDE w:val="0"/>
        <w:autoSpaceDN w:val="0"/>
        <w:adjustRightInd w:val="0"/>
        <w:ind w:left="720"/>
        <w:rPr>
          <w:rFonts w:ascii="Kokila" w:hAnsi="Kokila" w:cs="Kokila"/>
          <w:i/>
          <w:iCs/>
          <w:color w:val="000000"/>
          <w:szCs w:val="20"/>
        </w:rPr>
      </w:pPr>
      <w:r w:rsidRPr="00B21266">
        <w:rPr>
          <w:rFonts w:ascii="Kokila" w:hAnsi="Kokila" w:cs="Kokila"/>
          <w:color w:val="000000"/>
          <w:szCs w:val="20"/>
        </w:rPr>
        <w:t xml:space="preserve">Relationships: Reflections from a Language Minority Group. </w:t>
      </w:r>
      <w:r w:rsidRPr="00B21266">
        <w:rPr>
          <w:rFonts w:ascii="Kokila" w:hAnsi="Kokila" w:cs="Kokila"/>
          <w:i/>
          <w:iCs/>
          <w:color w:val="000000"/>
          <w:szCs w:val="20"/>
        </w:rPr>
        <w:t>Bilingual</w:t>
      </w:r>
    </w:p>
    <w:p w:rsidR="00783C96" w:rsidRPr="00B21266" w:rsidRDefault="00783C96" w:rsidP="00783C96">
      <w:pPr>
        <w:autoSpaceDE w:val="0"/>
        <w:autoSpaceDN w:val="0"/>
        <w:adjustRightInd w:val="0"/>
        <w:ind w:left="720"/>
        <w:rPr>
          <w:rFonts w:ascii="Kokila" w:hAnsi="Kokila" w:cs="Kokila"/>
          <w:color w:val="000000"/>
          <w:szCs w:val="20"/>
        </w:rPr>
      </w:pPr>
      <w:r w:rsidRPr="00B21266">
        <w:rPr>
          <w:rFonts w:ascii="Kokila" w:hAnsi="Kokila" w:cs="Kokila"/>
          <w:i/>
          <w:iCs/>
          <w:color w:val="000000"/>
          <w:szCs w:val="20"/>
        </w:rPr>
        <w:t xml:space="preserve">Research Journal, </w:t>
      </w:r>
      <w:r w:rsidRPr="00B21266">
        <w:rPr>
          <w:rFonts w:ascii="Kokila" w:hAnsi="Kokila" w:cs="Kokila"/>
          <w:color w:val="000000"/>
          <w:szCs w:val="20"/>
        </w:rPr>
        <w:t xml:space="preserve">24:4, 333-348. </w:t>
      </w:r>
    </w:p>
    <w:p w:rsidR="00783C96" w:rsidRPr="00B21266" w:rsidRDefault="00783C96" w:rsidP="00783C96">
      <w:pPr>
        <w:autoSpaceDE w:val="0"/>
        <w:autoSpaceDN w:val="0"/>
        <w:adjustRightInd w:val="0"/>
        <w:ind w:left="720" w:hanging="720"/>
        <w:rPr>
          <w:rFonts w:ascii="Kokila" w:hAnsi="Kokila" w:cs="Kokila"/>
          <w:color w:val="000000"/>
          <w:szCs w:val="20"/>
        </w:rPr>
      </w:pPr>
      <w:r w:rsidRPr="00B21266">
        <w:rPr>
          <w:rFonts w:ascii="Kokila" w:hAnsi="Kokila" w:cs="Kokila"/>
          <w:szCs w:val="20"/>
        </w:rPr>
        <w:t xml:space="preserve">Crawford, James ed. </w:t>
      </w:r>
      <w:r w:rsidRPr="00B21266">
        <w:rPr>
          <w:rFonts w:ascii="Kokila" w:hAnsi="Kokila" w:cs="Kokila"/>
          <w:i/>
          <w:iCs/>
          <w:szCs w:val="20"/>
        </w:rPr>
        <w:t xml:space="preserve">Language Loyalties, </w:t>
      </w:r>
      <w:r w:rsidRPr="00B21266">
        <w:rPr>
          <w:rFonts w:ascii="Kokila" w:hAnsi="Kokila" w:cs="Kokila"/>
          <w:szCs w:val="20"/>
        </w:rPr>
        <w:t xml:space="preserve">Chicago: University of Chicago Press, 2000. </w:t>
      </w:r>
      <w:r w:rsidRPr="00B21266">
        <w:rPr>
          <w:rFonts w:ascii="Kokila" w:hAnsi="Kokila" w:cs="Kokila"/>
          <w:i/>
          <w:color w:val="000000"/>
          <w:szCs w:val="20"/>
        </w:rPr>
        <w:t>Cultural Survival Quarterly Issue</w:t>
      </w:r>
      <w:r w:rsidRPr="00B21266">
        <w:rPr>
          <w:rFonts w:ascii="Kokila" w:hAnsi="Kokila" w:cs="Kokila"/>
          <w:color w:val="000000"/>
          <w:szCs w:val="20"/>
        </w:rPr>
        <w:t xml:space="preserve"> 21.2: Rescuing Critically Endangered Native</w:t>
      </w:r>
    </w:p>
    <w:p w:rsidR="00783C96" w:rsidRPr="00B21266" w:rsidRDefault="00783C96" w:rsidP="00783C96">
      <w:pPr>
        <w:ind w:left="720" w:hanging="720"/>
        <w:rPr>
          <w:rFonts w:ascii="Kokila" w:hAnsi="Kokila" w:cs="Kokila"/>
          <w:szCs w:val="20"/>
        </w:rPr>
      </w:pPr>
      <w:proofErr w:type="spellStart"/>
      <w:r w:rsidRPr="00B21266">
        <w:rPr>
          <w:rFonts w:ascii="Kokila" w:hAnsi="Kokila" w:cs="Kokila"/>
          <w:szCs w:val="20"/>
        </w:rPr>
        <w:t>Deneire</w:t>
      </w:r>
      <w:proofErr w:type="spellEnd"/>
      <w:r w:rsidRPr="00B21266">
        <w:rPr>
          <w:rFonts w:ascii="Kokila" w:hAnsi="Kokila" w:cs="Kokila"/>
          <w:szCs w:val="20"/>
        </w:rPr>
        <w:t xml:space="preserve">, Marc. “English in the French Workplace: Realism and Anxieties. </w:t>
      </w:r>
      <w:r w:rsidRPr="00B21266">
        <w:rPr>
          <w:rFonts w:ascii="Kokila" w:hAnsi="Kokila" w:cs="Kokila"/>
          <w:i/>
          <w:szCs w:val="20"/>
        </w:rPr>
        <w:t xml:space="preserve">World </w:t>
      </w:r>
      <w:proofErr w:type="spellStart"/>
      <w:r w:rsidRPr="00B21266">
        <w:rPr>
          <w:rFonts w:ascii="Kokila" w:hAnsi="Kokila" w:cs="Kokila"/>
          <w:i/>
          <w:szCs w:val="20"/>
        </w:rPr>
        <w:t>Englishes</w:t>
      </w:r>
      <w:proofErr w:type="spellEnd"/>
      <w:r w:rsidRPr="00B21266">
        <w:rPr>
          <w:rFonts w:ascii="Kokila" w:hAnsi="Kokila" w:cs="Kokila"/>
          <w:szCs w:val="20"/>
        </w:rPr>
        <w:t xml:space="preserve"> 27.2. 2008, 181-195.</w:t>
      </w:r>
    </w:p>
    <w:p w:rsidR="00783C96" w:rsidRPr="00B21266" w:rsidRDefault="00783C96" w:rsidP="00783C96">
      <w:pPr>
        <w:ind w:left="720" w:hanging="720"/>
        <w:rPr>
          <w:rFonts w:ascii="Kokila" w:hAnsi="Kokila" w:cs="Kokila"/>
          <w:i/>
          <w:szCs w:val="20"/>
        </w:rPr>
      </w:pPr>
      <w:r w:rsidRPr="00B21266">
        <w:rPr>
          <w:rFonts w:ascii="Kokila" w:hAnsi="Kokila" w:cs="Kokila"/>
          <w:szCs w:val="20"/>
        </w:rPr>
        <w:t xml:space="preserve">Foucault, Michel. </w:t>
      </w:r>
      <w:r w:rsidRPr="00B21266">
        <w:rPr>
          <w:rFonts w:ascii="Kokila" w:hAnsi="Kokila" w:cs="Kokila"/>
          <w:i/>
          <w:szCs w:val="20"/>
        </w:rPr>
        <w:t>Power/Knowledge:</w:t>
      </w:r>
      <w:r w:rsidRPr="00B21266">
        <w:rPr>
          <w:rFonts w:ascii="Kokila" w:hAnsi="Kokila" w:cs="Kokila"/>
          <w:color w:val="000000"/>
          <w:szCs w:val="20"/>
        </w:rPr>
        <w:t xml:space="preserve"> </w:t>
      </w:r>
      <w:r w:rsidRPr="00B21266">
        <w:rPr>
          <w:rFonts w:ascii="Kokila" w:hAnsi="Kokila" w:cs="Kokila"/>
          <w:i/>
          <w:color w:val="000000"/>
          <w:szCs w:val="20"/>
        </w:rPr>
        <w:t>Selected Interviews and Other Writings, 1972-1977</w:t>
      </w:r>
    </w:p>
    <w:p w:rsidR="00783C96" w:rsidRPr="00B21266" w:rsidRDefault="00783C96" w:rsidP="00783C96">
      <w:pPr>
        <w:ind w:left="720" w:hanging="720"/>
        <w:rPr>
          <w:rFonts w:ascii="Kokila" w:eastAsia="Times New Roman" w:hAnsi="Kokila" w:cs="Kokila"/>
          <w:szCs w:val="20"/>
        </w:rPr>
      </w:pPr>
      <w:r w:rsidRPr="00B21266">
        <w:rPr>
          <w:rFonts w:ascii="Kokila" w:eastAsia="Times New Roman" w:hAnsi="Kokila" w:cs="Kokila"/>
          <w:szCs w:val="20"/>
        </w:rPr>
        <w:t xml:space="preserve">Fox, Tom. </w:t>
      </w:r>
      <w:r w:rsidRPr="00B21266">
        <w:rPr>
          <w:rFonts w:ascii="Kokila" w:eastAsia="Times New Roman" w:hAnsi="Kokila" w:cs="Kokila"/>
          <w:i/>
          <w:szCs w:val="20"/>
        </w:rPr>
        <w:t>Defending Access: A Critique of Standards in Higher Education.</w:t>
      </w:r>
      <w:r w:rsidRPr="00B21266">
        <w:rPr>
          <w:rFonts w:ascii="Kokila" w:eastAsia="Times New Roman" w:hAnsi="Kokila" w:cs="Kokila"/>
          <w:szCs w:val="20"/>
        </w:rPr>
        <w:t xml:space="preserve"> Portsmouth, NH: </w:t>
      </w:r>
      <w:proofErr w:type="spellStart"/>
      <w:r w:rsidRPr="00B21266">
        <w:rPr>
          <w:rFonts w:ascii="Kokila" w:eastAsia="Times New Roman" w:hAnsi="Kokila" w:cs="Kokila"/>
          <w:szCs w:val="20"/>
        </w:rPr>
        <w:t>Heinneman</w:t>
      </w:r>
      <w:proofErr w:type="spellEnd"/>
      <w:r w:rsidRPr="00B21266">
        <w:rPr>
          <w:rFonts w:ascii="Kokila" w:eastAsia="Times New Roman" w:hAnsi="Kokila" w:cs="Kokila"/>
          <w:szCs w:val="20"/>
        </w:rPr>
        <w:t>, 1999.</w:t>
      </w:r>
    </w:p>
    <w:p w:rsidR="00783C96" w:rsidRPr="00B21266" w:rsidRDefault="00783C96" w:rsidP="00783C96">
      <w:pPr>
        <w:ind w:left="720" w:hanging="720"/>
        <w:rPr>
          <w:rFonts w:ascii="Kokila" w:hAnsi="Kokila" w:cs="Kokila"/>
          <w:szCs w:val="20"/>
        </w:rPr>
      </w:pPr>
      <w:r w:rsidRPr="00B21266">
        <w:rPr>
          <w:rFonts w:ascii="Kokila" w:eastAsia="Times New Roman" w:hAnsi="Kokila" w:cs="Kokila"/>
          <w:bCs/>
          <w:color w:val="000000"/>
          <w:szCs w:val="20"/>
        </w:rPr>
        <w:t xml:space="preserve">Freire, Paolo. </w:t>
      </w:r>
      <w:r w:rsidRPr="00B21266">
        <w:rPr>
          <w:rFonts w:ascii="Kokila" w:eastAsia="Times New Roman" w:hAnsi="Kokila" w:cs="Kokila"/>
          <w:bCs/>
          <w:i/>
          <w:iCs/>
          <w:color w:val="000000"/>
          <w:szCs w:val="20"/>
        </w:rPr>
        <w:t>Pedagogy of the Oppressed</w:t>
      </w:r>
      <w:r w:rsidRPr="00B21266">
        <w:rPr>
          <w:rFonts w:ascii="Kokila" w:eastAsia="Times New Roman" w:hAnsi="Kokila" w:cs="Kokila"/>
          <w:bCs/>
          <w:color w:val="000000"/>
          <w:szCs w:val="20"/>
        </w:rPr>
        <w:t>. Myra Bergman Ramos (Trans). New York: Continuum,</w:t>
      </w:r>
      <w:r w:rsidRPr="00B21266">
        <w:rPr>
          <w:rFonts w:ascii="Kokila" w:eastAsia="Times New Roman" w:hAnsi="Kokila" w:cs="Kokila"/>
          <w:color w:val="000000"/>
          <w:szCs w:val="20"/>
        </w:rPr>
        <w:t xml:space="preserve"> </w:t>
      </w:r>
      <w:r w:rsidRPr="00B21266">
        <w:rPr>
          <w:rFonts w:ascii="Kokila" w:eastAsia="Times New Roman" w:hAnsi="Kokila" w:cs="Kokila"/>
          <w:bCs/>
          <w:color w:val="000000"/>
          <w:szCs w:val="20"/>
        </w:rPr>
        <w:t>1992.</w:t>
      </w:r>
    </w:p>
    <w:p w:rsidR="00783C96" w:rsidRPr="00B21266" w:rsidRDefault="00783C96" w:rsidP="00783C96">
      <w:pPr>
        <w:autoSpaceDE w:val="0"/>
        <w:autoSpaceDN w:val="0"/>
        <w:adjustRightInd w:val="0"/>
        <w:ind w:left="720"/>
        <w:rPr>
          <w:rFonts w:ascii="Kokila" w:hAnsi="Kokila" w:cs="Kokila"/>
          <w:color w:val="0000FF"/>
          <w:szCs w:val="20"/>
        </w:rPr>
      </w:pPr>
      <w:r w:rsidRPr="00B21266">
        <w:rPr>
          <w:rFonts w:ascii="Kokila" w:hAnsi="Kokila" w:cs="Kokila"/>
          <w:color w:val="000000"/>
          <w:szCs w:val="20"/>
        </w:rPr>
        <w:t xml:space="preserve">American Languages </w:t>
      </w:r>
      <w:hyperlink r:id="rId17" w:history="1">
        <w:r w:rsidRPr="00B21266">
          <w:rPr>
            <w:rStyle w:val="Hyperlink"/>
            <w:rFonts w:ascii="Kokila" w:hAnsi="Kokila" w:cs="Kokila"/>
            <w:szCs w:val="20"/>
          </w:rPr>
          <w:t>http://www.culturalsurvival.org/publications/csq/index.cfm?id=31.2</w:t>
        </w:r>
      </w:hyperlink>
    </w:p>
    <w:p w:rsidR="00783C96" w:rsidRPr="00B21266" w:rsidRDefault="00783C96" w:rsidP="00783C96">
      <w:pPr>
        <w:autoSpaceDE w:val="0"/>
        <w:autoSpaceDN w:val="0"/>
        <w:adjustRightInd w:val="0"/>
        <w:ind w:left="720" w:hanging="720"/>
        <w:rPr>
          <w:rFonts w:ascii="Kokila" w:hAnsi="Kokila" w:cs="Kokila"/>
          <w:color w:val="000000"/>
          <w:szCs w:val="20"/>
        </w:rPr>
      </w:pPr>
      <w:r w:rsidRPr="00B21266">
        <w:rPr>
          <w:rFonts w:ascii="Kokila" w:hAnsi="Kokila" w:cs="Kokila"/>
          <w:color w:val="000000"/>
          <w:szCs w:val="20"/>
        </w:rPr>
        <w:t xml:space="preserve">Fry, Kenneth. “Language.” YouTube 2010.  </w:t>
      </w:r>
      <w:hyperlink r:id="rId18" w:history="1">
        <w:r w:rsidRPr="00B21266">
          <w:rPr>
            <w:rStyle w:val="Hyperlink"/>
            <w:rFonts w:ascii="Kokila" w:hAnsi="Kokila" w:cs="Kokila"/>
            <w:szCs w:val="20"/>
          </w:rPr>
          <w:t>http://www.youtube.com/watch?v=J7E-aoXLZGY</w:t>
        </w:r>
      </w:hyperlink>
      <w:r w:rsidRPr="00B21266">
        <w:rPr>
          <w:rFonts w:ascii="Kokila" w:hAnsi="Kokila" w:cs="Kokila"/>
          <w:color w:val="000000"/>
          <w:szCs w:val="20"/>
        </w:rPr>
        <w:t xml:space="preserve"> </w:t>
      </w:r>
    </w:p>
    <w:p w:rsidR="00783C96" w:rsidRPr="00B21266" w:rsidRDefault="00783C96" w:rsidP="00783C96">
      <w:pPr>
        <w:autoSpaceDE w:val="0"/>
        <w:autoSpaceDN w:val="0"/>
        <w:adjustRightInd w:val="0"/>
        <w:ind w:left="720" w:hanging="720"/>
        <w:rPr>
          <w:rFonts w:ascii="Kokila" w:hAnsi="Kokila" w:cs="Kokila"/>
          <w:color w:val="000000"/>
          <w:szCs w:val="20"/>
        </w:rPr>
      </w:pPr>
      <w:proofErr w:type="spellStart"/>
      <w:r w:rsidRPr="00B21266">
        <w:rPr>
          <w:rFonts w:ascii="Kokila" w:hAnsi="Kokila" w:cs="Kokila"/>
          <w:color w:val="000000"/>
          <w:szCs w:val="20"/>
        </w:rPr>
        <w:t>Graubart</w:t>
      </w:r>
      <w:proofErr w:type="spellEnd"/>
      <w:r w:rsidRPr="00B21266">
        <w:rPr>
          <w:rFonts w:ascii="Kokila" w:hAnsi="Kokila" w:cs="Kokila"/>
          <w:color w:val="000000"/>
          <w:szCs w:val="20"/>
        </w:rPr>
        <w:t xml:space="preserve">, Karen B. “The Creolization of the New World: Local Forms of Identification in Urban Colonial Peru, 1560-1640.” </w:t>
      </w:r>
      <w:r w:rsidRPr="00B21266">
        <w:rPr>
          <w:rFonts w:ascii="Kokila" w:hAnsi="Kokila" w:cs="Kokila"/>
          <w:i/>
          <w:color w:val="000000"/>
          <w:szCs w:val="20"/>
        </w:rPr>
        <w:t>Hispanic American Historical Review</w:t>
      </w:r>
      <w:r w:rsidRPr="00B21266">
        <w:rPr>
          <w:rFonts w:ascii="Kokila" w:hAnsi="Kokila" w:cs="Kokila"/>
          <w:color w:val="000000"/>
          <w:szCs w:val="20"/>
        </w:rPr>
        <w:t xml:space="preserve"> 89:3. 2009, 471-499.</w:t>
      </w:r>
    </w:p>
    <w:p w:rsidR="00783C96" w:rsidRPr="00B21266" w:rsidRDefault="00783C96" w:rsidP="00783C96">
      <w:pPr>
        <w:autoSpaceDE w:val="0"/>
        <w:autoSpaceDN w:val="0"/>
        <w:adjustRightInd w:val="0"/>
        <w:ind w:left="720" w:hanging="720"/>
        <w:rPr>
          <w:rFonts w:ascii="Kokila" w:hAnsi="Kokila" w:cs="Kokila"/>
          <w:i/>
          <w:iCs/>
          <w:color w:val="000000"/>
          <w:szCs w:val="20"/>
        </w:rPr>
      </w:pPr>
      <w:r w:rsidRPr="00B21266">
        <w:rPr>
          <w:rFonts w:ascii="Kokila" w:hAnsi="Kokila" w:cs="Kokila"/>
          <w:color w:val="000000"/>
          <w:szCs w:val="20"/>
        </w:rPr>
        <w:t xml:space="preserve">Heller.  “Negotiations of Language Choice in Montreal.” </w:t>
      </w:r>
      <w:r w:rsidRPr="00B21266">
        <w:rPr>
          <w:rFonts w:ascii="Kokila" w:hAnsi="Kokila" w:cs="Kokila"/>
          <w:i/>
          <w:iCs/>
          <w:color w:val="000000"/>
          <w:szCs w:val="20"/>
        </w:rPr>
        <w:t>Language and Social</w:t>
      </w:r>
    </w:p>
    <w:p w:rsidR="00783C96" w:rsidRPr="00B21266" w:rsidRDefault="00783C96" w:rsidP="00783C96">
      <w:pPr>
        <w:ind w:left="720"/>
        <w:rPr>
          <w:rFonts w:ascii="Kokila" w:hAnsi="Kokila" w:cs="Kokila"/>
          <w:color w:val="000000"/>
          <w:szCs w:val="20"/>
        </w:rPr>
      </w:pPr>
      <w:r w:rsidRPr="00B21266">
        <w:rPr>
          <w:rFonts w:ascii="Kokila" w:hAnsi="Kokila" w:cs="Kokila"/>
          <w:i/>
          <w:iCs/>
          <w:color w:val="000000"/>
          <w:szCs w:val="20"/>
        </w:rPr>
        <w:t>Identity</w:t>
      </w:r>
      <w:r w:rsidRPr="00B21266">
        <w:rPr>
          <w:rFonts w:ascii="Kokila" w:hAnsi="Kokila" w:cs="Kokila"/>
          <w:color w:val="000000"/>
          <w:szCs w:val="20"/>
        </w:rPr>
        <w:t xml:space="preserve">. John J. </w:t>
      </w:r>
      <w:proofErr w:type="spellStart"/>
      <w:r w:rsidRPr="00B21266">
        <w:rPr>
          <w:rFonts w:ascii="Kokila" w:hAnsi="Kokila" w:cs="Kokila"/>
          <w:color w:val="000000"/>
          <w:szCs w:val="20"/>
        </w:rPr>
        <w:t>Gumperz</w:t>
      </w:r>
      <w:proofErr w:type="spellEnd"/>
      <w:r w:rsidRPr="00B21266">
        <w:rPr>
          <w:rFonts w:ascii="Kokila" w:hAnsi="Kokila" w:cs="Kokila"/>
          <w:color w:val="000000"/>
          <w:szCs w:val="20"/>
        </w:rPr>
        <w:t>, ed. Cambridge: Cambridge University Press, 1982.</w:t>
      </w:r>
    </w:p>
    <w:p w:rsidR="00783C96" w:rsidRPr="00B21266" w:rsidRDefault="00783C96" w:rsidP="00783C96">
      <w:pPr>
        <w:autoSpaceDE w:val="0"/>
        <w:autoSpaceDN w:val="0"/>
        <w:adjustRightInd w:val="0"/>
        <w:ind w:left="720" w:hanging="720"/>
        <w:rPr>
          <w:rFonts w:ascii="Kokila" w:hAnsi="Kokila" w:cs="Kokila"/>
          <w:i/>
          <w:iCs/>
          <w:szCs w:val="20"/>
        </w:rPr>
      </w:pPr>
      <w:r w:rsidRPr="00B21266">
        <w:rPr>
          <w:rFonts w:ascii="Kokila" w:hAnsi="Kokila" w:cs="Kokila"/>
          <w:szCs w:val="20"/>
        </w:rPr>
        <w:t xml:space="preserve">Hill, Jane H. “The Racializing Function of Language Panics.” </w:t>
      </w:r>
      <w:r w:rsidRPr="00B21266">
        <w:rPr>
          <w:rFonts w:ascii="Kokila" w:hAnsi="Kokila" w:cs="Kokila"/>
          <w:i/>
          <w:iCs/>
          <w:szCs w:val="20"/>
        </w:rPr>
        <w:t>Language</w:t>
      </w:r>
    </w:p>
    <w:p w:rsidR="00783C96" w:rsidRPr="00B21266" w:rsidRDefault="00783C96" w:rsidP="00783C96">
      <w:pPr>
        <w:autoSpaceDE w:val="0"/>
        <w:autoSpaceDN w:val="0"/>
        <w:adjustRightInd w:val="0"/>
        <w:ind w:left="720"/>
        <w:rPr>
          <w:rFonts w:ascii="Kokila" w:hAnsi="Kokila" w:cs="Kokila"/>
          <w:szCs w:val="20"/>
        </w:rPr>
      </w:pPr>
      <w:r w:rsidRPr="00B21266">
        <w:rPr>
          <w:rFonts w:ascii="Kokila" w:hAnsi="Kokila" w:cs="Kokila"/>
          <w:i/>
          <w:iCs/>
          <w:szCs w:val="20"/>
        </w:rPr>
        <w:lastRenderedPageBreak/>
        <w:t xml:space="preserve">Ideologies: Critical Perspectives on the Official English Movement, </w:t>
      </w:r>
      <w:r w:rsidRPr="00B21266">
        <w:rPr>
          <w:rFonts w:ascii="Kokila" w:hAnsi="Kokila" w:cs="Kokila"/>
          <w:szCs w:val="20"/>
        </w:rPr>
        <w:t>Vol 2.</w:t>
      </w:r>
    </w:p>
    <w:p w:rsidR="00783C96" w:rsidRPr="00B21266" w:rsidRDefault="00783C96" w:rsidP="00783C96">
      <w:pPr>
        <w:autoSpaceDE w:val="0"/>
        <w:autoSpaceDN w:val="0"/>
        <w:adjustRightInd w:val="0"/>
        <w:ind w:left="720"/>
        <w:rPr>
          <w:rFonts w:ascii="Kokila" w:hAnsi="Kokila" w:cs="Kokila"/>
          <w:szCs w:val="20"/>
        </w:rPr>
      </w:pPr>
      <w:r w:rsidRPr="00B21266">
        <w:rPr>
          <w:rFonts w:ascii="Kokila" w:hAnsi="Kokila" w:cs="Kokila"/>
          <w:szCs w:val="20"/>
        </w:rPr>
        <w:t xml:space="preserve">Roseann Duenas Gonzalez and </w:t>
      </w:r>
      <w:proofErr w:type="spellStart"/>
      <w:r w:rsidRPr="00B21266">
        <w:rPr>
          <w:rFonts w:ascii="Kokila" w:hAnsi="Kokila" w:cs="Kokila"/>
          <w:szCs w:val="20"/>
        </w:rPr>
        <w:t>Ildiko</w:t>
      </w:r>
      <w:proofErr w:type="spellEnd"/>
      <w:r w:rsidRPr="00B21266">
        <w:rPr>
          <w:rFonts w:ascii="Kokila" w:hAnsi="Kokila" w:cs="Kokila"/>
          <w:szCs w:val="20"/>
        </w:rPr>
        <w:t xml:space="preserve"> </w:t>
      </w:r>
      <w:proofErr w:type="spellStart"/>
      <w:r w:rsidRPr="00B21266">
        <w:rPr>
          <w:rFonts w:ascii="Kokila" w:hAnsi="Kokila" w:cs="Kokila"/>
          <w:szCs w:val="20"/>
        </w:rPr>
        <w:t>Melis</w:t>
      </w:r>
      <w:proofErr w:type="spellEnd"/>
      <w:r w:rsidRPr="00B21266">
        <w:rPr>
          <w:rFonts w:ascii="Kokila" w:hAnsi="Kokila" w:cs="Kokila"/>
          <w:szCs w:val="20"/>
        </w:rPr>
        <w:t>, eds. Mahwah, NJ: Erlbaum,</w:t>
      </w:r>
    </w:p>
    <w:p w:rsidR="00783C96" w:rsidRPr="00B21266" w:rsidRDefault="00783C96" w:rsidP="00783C96">
      <w:pPr>
        <w:autoSpaceDE w:val="0"/>
        <w:autoSpaceDN w:val="0"/>
        <w:adjustRightInd w:val="0"/>
        <w:ind w:left="720"/>
        <w:rPr>
          <w:rFonts w:ascii="Kokila" w:hAnsi="Kokila" w:cs="Kokila"/>
          <w:szCs w:val="20"/>
        </w:rPr>
      </w:pPr>
      <w:r w:rsidRPr="00B21266">
        <w:rPr>
          <w:rFonts w:ascii="Kokila" w:hAnsi="Kokila" w:cs="Kokila"/>
          <w:szCs w:val="20"/>
        </w:rPr>
        <w:t>2001. 245-267.</w:t>
      </w:r>
    </w:p>
    <w:p w:rsidR="00783C96" w:rsidRPr="00B21266" w:rsidRDefault="00783C96" w:rsidP="00783C96">
      <w:pPr>
        <w:ind w:left="720" w:hanging="720"/>
        <w:rPr>
          <w:rFonts w:ascii="Kokila" w:hAnsi="Kokila" w:cs="Kokila"/>
          <w:szCs w:val="20"/>
        </w:rPr>
      </w:pPr>
      <w:r w:rsidRPr="00B21266">
        <w:rPr>
          <w:rFonts w:ascii="Kokila" w:hAnsi="Kokila" w:cs="Kokila"/>
          <w:szCs w:val="20"/>
        </w:rPr>
        <w:t xml:space="preserve">Horner, Bruce and John </w:t>
      </w:r>
      <w:proofErr w:type="spellStart"/>
      <w:r w:rsidRPr="00B21266">
        <w:rPr>
          <w:rFonts w:ascii="Kokila" w:hAnsi="Kokila" w:cs="Kokila"/>
          <w:szCs w:val="20"/>
        </w:rPr>
        <w:t>Trimbur</w:t>
      </w:r>
      <w:proofErr w:type="spellEnd"/>
      <w:r w:rsidRPr="00B21266">
        <w:rPr>
          <w:rFonts w:ascii="Kokila" w:hAnsi="Kokila" w:cs="Kokila"/>
          <w:szCs w:val="20"/>
        </w:rPr>
        <w:t xml:space="preserve">.  “English Only and U.S. College Composition.”  </w:t>
      </w:r>
      <w:r w:rsidRPr="00B21266">
        <w:rPr>
          <w:rFonts w:ascii="Kokila" w:hAnsi="Kokila" w:cs="Kokila"/>
          <w:i/>
          <w:szCs w:val="20"/>
        </w:rPr>
        <w:t>CCC</w:t>
      </w:r>
      <w:r w:rsidRPr="00B21266">
        <w:rPr>
          <w:rFonts w:ascii="Kokila" w:hAnsi="Kokila" w:cs="Kokila"/>
          <w:szCs w:val="20"/>
        </w:rPr>
        <w:t xml:space="preserve"> 53.4 (2002): 594-630.</w:t>
      </w:r>
    </w:p>
    <w:p w:rsidR="00783C96" w:rsidRPr="00B21266" w:rsidRDefault="00783C96" w:rsidP="00783C96">
      <w:pPr>
        <w:ind w:left="720" w:hanging="720"/>
        <w:rPr>
          <w:rFonts w:ascii="Kokila" w:hAnsi="Kokila" w:cs="Kokila"/>
          <w:szCs w:val="20"/>
        </w:rPr>
      </w:pPr>
      <w:r w:rsidRPr="00B21266">
        <w:rPr>
          <w:rFonts w:ascii="Kokila" w:hAnsi="Kokila" w:cs="Kokila"/>
          <w:szCs w:val="20"/>
        </w:rPr>
        <w:t xml:space="preserve">Lee, </w:t>
      </w:r>
      <w:proofErr w:type="spellStart"/>
      <w:r w:rsidRPr="00B21266">
        <w:rPr>
          <w:rFonts w:ascii="Kokila" w:hAnsi="Kokila" w:cs="Kokila"/>
          <w:szCs w:val="20"/>
        </w:rPr>
        <w:t>JongHwa</w:t>
      </w:r>
      <w:proofErr w:type="spellEnd"/>
      <w:r w:rsidRPr="00B21266">
        <w:rPr>
          <w:rFonts w:ascii="Kokila" w:hAnsi="Kokila" w:cs="Kokila"/>
          <w:szCs w:val="20"/>
        </w:rPr>
        <w:t xml:space="preserve">, Min </w:t>
      </w:r>
      <w:proofErr w:type="spellStart"/>
      <w:r w:rsidRPr="00B21266">
        <w:rPr>
          <w:rFonts w:ascii="Kokila" w:hAnsi="Kokila" w:cs="Kokila"/>
          <w:szCs w:val="20"/>
        </w:rPr>
        <w:t>Wha</w:t>
      </w:r>
      <w:proofErr w:type="spellEnd"/>
      <w:r w:rsidRPr="00B21266">
        <w:rPr>
          <w:rFonts w:ascii="Kokila" w:hAnsi="Kokila" w:cs="Kokila"/>
          <w:szCs w:val="20"/>
        </w:rPr>
        <w:t xml:space="preserve"> Han and Raymie E. </w:t>
      </w:r>
      <w:proofErr w:type="spellStart"/>
      <w:r w:rsidRPr="00B21266">
        <w:rPr>
          <w:rFonts w:ascii="Kokila" w:hAnsi="Kokila" w:cs="Kokila"/>
          <w:szCs w:val="20"/>
        </w:rPr>
        <w:t>McKerrow</w:t>
      </w:r>
      <w:proofErr w:type="spellEnd"/>
      <w:r w:rsidRPr="00B21266">
        <w:rPr>
          <w:rFonts w:ascii="Kokila" w:hAnsi="Kokila" w:cs="Kokila"/>
          <w:szCs w:val="20"/>
        </w:rPr>
        <w:t xml:space="preserve">. “English or Perish: How Contemporary South Korea Received, </w:t>
      </w:r>
      <w:proofErr w:type="spellStart"/>
      <w:r w:rsidRPr="00B21266">
        <w:rPr>
          <w:rFonts w:ascii="Kokila" w:hAnsi="Kokila" w:cs="Kokila"/>
          <w:szCs w:val="20"/>
        </w:rPr>
        <w:t>Accomodated</w:t>
      </w:r>
      <w:proofErr w:type="spellEnd"/>
      <w:r w:rsidRPr="00B21266">
        <w:rPr>
          <w:rFonts w:ascii="Kokila" w:hAnsi="Kokila" w:cs="Kokila"/>
          <w:szCs w:val="20"/>
        </w:rPr>
        <w:t xml:space="preserve">, and Internalized English and American Modernity.” </w:t>
      </w:r>
      <w:r w:rsidRPr="00B21266">
        <w:rPr>
          <w:rFonts w:ascii="Kokila" w:hAnsi="Kokila" w:cs="Kokila"/>
          <w:i/>
          <w:szCs w:val="20"/>
        </w:rPr>
        <w:t xml:space="preserve"> Language and Intercultural Communication</w:t>
      </w:r>
      <w:r w:rsidRPr="00B21266">
        <w:rPr>
          <w:rFonts w:ascii="Kokila" w:hAnsi="Kokila" w:cs="Kokila"/>
          <w:szCs w:val="20"/>
        </w:rPr>
        <w:t xml:space="preserve"> 10.4. November 2010, 337-357.</w:t>
      </w:r>
    </w:p>
    <w:p w:rsidR="00783C96" w:rsidRPr="00B21266" w:rsidRDefault="00783C96" w:rsidP="00783C96">
      <w:pPr>
        <w:rPr>
          <w:rFonts w:ascii="Kokila" w:hAnsi="Kokila" w:cs="Kokila"/>
          <w:color w:val="548DD4"/>
          <w:szCs w:val="20"/>
        </w:rPr>
      </w:pPr>
      <w:r w:rsidRPr="00B21266">
        <w:rPr>
          <w:rFonts w:ascii="Kokila" w:eastAsia="Times New Roman" w:hAnsi="Kokila" w:cs="Kokila"/>
          <w:spacing w:val="-18"/>
          <w:kern w:val="36"/>
          <w:szCs w:val="20"/>
        </w:rPr>
        <w:t xml:space="preserve">Linguistic Domination Series @ </w:t>
      </w:r>
      <w:proofErr w:type="spellStart"/>
      <w:r w:rsidRPr="00B21266">
        <w:rPr>
          <w:rFonts w:ascii="Kokila" w:eastAsia="Times New Roman" w:hAnsi="Kokila" w:cs="Kokila"/>
          <w:spacing w:val="-18"/>
          <w:kern w:val="36"/>
          <w:szCs w:val="20"/>
        </w:rPr>
        <w:t>PeopleSkool</w:t>
      </w:r>
      <w:proofErr w:type="spellEnd"/>
      <w:r w:rsidRPr="00B21266">
        <w:rPr>
          <w:rFonts w:ascii="Kokila" w:eastAsia="Times New Roman" w:hAnsi="Kokila" w:cs="Kokila"/>
          <w:spacing w:val="-18"/>
          <w:kern w:val="36"/>
          <w:szCs w:val="20"/>
        </w:rPr>
        <w:t xml:space="preserve"> Presents: The Wampanoag Nation Language Reclamation Project. </w:t>
      </w:r>
      <w:hyperlink r:id="rId19" w:history="1">
        <w:r w:rsidRPr="00B21266">
          <w:rPr>
            <w:rStyle w:val="Hyperlink"/>
            <w:rFonts w:ascii="Kokila" w:hAnsi="Kokila" w:cs="Kokila"/>
            <w:color w:val="548DD4"/>
            <w:szCs w:val="20"/>
          </w:rPr>
          <w:t>http://www.poormagazine.org/node/3518</w:t>
        </w:r>
      </w:hyperlink>
    </w:p>
    <w:p w:rsidR="00783C96" w:rsidRPr="00B21266" w:rsidRDefault="00783C96" w:rsidP="00783C96">
      <w:pPr>
        <w:autoSpaceDE w:val="0"/>
        <w:autoSpaceDN w:val="0"/>
        <w:adjustRightInd w:val="0"/>
        <w:ind w:left="720" w:hanging="720"/>
        <w:rPr>
          <w:rFonts w:ascii="Kokila" w:hAnsi="Kokila" w:cs="Kokila"/>
          <w:szCs w:val="20"/>
        </w:rPr>
      </w:pPr>
      <w:r w:rsidRPr="00B21266">
        <w:rPr>
          <w:rFonts w:ascii="Kokila" w:hAnsi="Kokila" w:cs="Kokila"/>
          <w:szCs w:val="20"/>
        </w:rPr>
        <w:t xml:space="preserve">Lippi-Green, Rosina. </w:t>
      </w:r>
      <w:r w:rsidRPr="00B21266">
        <w:rPr>
          <w:rFonts w:ascii="Kokila" w:hAnsi="Kokila" w:cs="Kokila"/>
          <w:i/>
          <w:iCs/>
          <w:szCs w:val="20"/>
        </w:rPr>
        <w:t xml:space="preserve">English with an Accent: Language, Ideology, and Discrimination in the United States. </w:t>
      </w:r>
      <w:r w:rsidRPr="00B21266">
        <w:rPr>
          <w:rFonts w:ascii="Kokila" w:hAnsi="Kokila" w:cs="Kokila"/>
          <w:szCs w:val="20"/>
        </w:rPr>
        <w:t>New York: Routledge, 1997.</w:t>
      </w:r>
    </w:p>
    <w:p w:rsidR="00783C96" w:rsidRPr="00B21266" w:rsidRDefault="00783C96" w:rsidP="00783C96">
      <w:pPr>
        <w:adjustRightInd w:val="0"/>
        <w:ind w:left="720" w:hanging="720"/>
        <w:rPr>
          <w:rFonts w:ascii="Kokila" w:hAnsi="Kokila" w:cs="Kokila"/>
          <w:szCs w:val="20"/>
        </w:rPr>
      </w:pPr>
      <w:r w:rsidRPr="00B21266">
        <w:rPr>
          <w:rFonts w:ascii="Kokila" w:hAnsi="Kokila" w:cs="Kokila"/>
          <w:szCs w:val="20"/>
        </w:rPr>
        <w:t xml:space="preserve">Lu, Min-Zhan. “Living-Work English.” </w:t>
      </w:r>
      <w:r w:rsidRPr="00B21266">
        <w:rPr>
          <w:rFonts w:ascii="Kokila" w:hAnsi="Kokila" w:cs="Kokila"/>
          <w:i/>
          <w:szCs w:val="20"/>
        </w:rPr>
        <w:t>College English, 68</w:t>
      </w:r>
      <w:r w:rsidRPr="00B21266">
        <w:rPr>
          <w:rFonts w:ascii="Kokila" w:hAnsi="Kokila" w:cs="Kokila"/>
          <w:szCs w:val="20"/>
        </w:rPr>
        <w:t xml:space="preserve"> (2006): 605-618.</w:t>
      </w:r>
    </w:p>
    <w:p w:rsidR="00783C96" w:rsidRPr="00B21266" w:rsidRDefault="00783C96" w:rsidP="00783C96">
      <w:pPr>
        <w:adjustRightInd w:val="0"/>
        <w:ind w:left="720" w:hanging="720"/>
        <w:rPr>
          <w:rFonts w:ascii="Kokila" w:eastAsia="Times New Roman" w:hAnsi="Kokila" w:cs="Kokila"/>
          <w:szCs w:val="20"/>
        </w:rPr>
      </w:pPr>
      <w:r w:rsidRPr="00B21266">
        <w:rPr>
          <w:rFonts w:ascii="Kokila" w:eastAsia="Times New Roman" w:hAnsi="Kokila" w:cs="Kokila"/>
          <w:szCs w:val="20"/>
        </w:rPr>
        <w:t xml:space="preserve">Lunsford, Andrea A. and </w:t>
      </w:r>
      <w:proofErr w:type="spellStart"/>
      <w:r w:rsidRPr="00B21266">
        <w:rPr>
          <w:rFonts w:ascii="Kokila" w:eastAsia="Times New Roman" w:hAnsi="Kokila" w:cs="Kokila"/>
          <w:szCs w:val="20"/>
        </w:rPr>
        <w:t>Lahoucine</w:t>
      </w:r>
      <w:proofErr w:type="spellEnd"/>
      <w:r w:rsidRPr="00B21266">
        <w:rPr>
          <w:rFonts w:ascii="Kokila" w:eastAsia="Times New Roman" w:hAnsi="Kokila" w:cs="Kokila"/>
          <w:szCs w:val="20"/>
        </w:rPr>
        <w:t xml:space="preserve"> </w:t>
      </w:r>
      <w:proofErr w:type="spellStart"/>
      <w:r w:rsidRPr="00B21266">
        <w:rPr>
          <w:rFonts w:ascii="Kokila" w:eastAsia="Times New Roman" w:hAnsi="Kokila" w:cs="Kokila"/>
          <w:szCs w:val="20"/>
        </w:rPr>
        <w:t>Ouzgane</w:t>
      </w:r>
      <w:proofErr w:type="spellEnd"/>
      <w:r w:rsidRPr="00B21266">
        <w:rPr>
          <w:rFonts w:ascii="Kokila" w:eastAsia="Times New Roman" w:hAnsi="Kokila" w:cs="Kokila"/>
          <w:szCs w:val="20"/>
        </w:rPr>
        <w:t xml:space="preserve">, eds. </w:t>
      </w:r>
      <w:r w:rsidRPr="00B21266">
        <w:rPr>
          <w:rStyle w:val="Emphasis"/>
          <w:rFonts w:ascii="Kokila" w:eastAsia="Times New Roman" w:hAnsi="Kokila" w:cs="Kokila"/>
          <w:szCs w:val="20"/>
        </w:rPr>
        <w:t>Crossing Borderlands: Composition and Postcolonial Studies</w:t>
      </w:r>
      <w:r w:rsidRPr="00B21266">
        <w:rPr>
          <w:rFonts w:ascii="Kokila" w:eastAsia="Times New Roman" w:hAnsi="Kokila" w:cs="Kokila"/>
          <w:szCs w:val="20"/>
        </w:rPr>
        <w:t xml:space="preserve">.   Pittsburgh, PA: U of Pittsburgh P, 2004.  </w:t>
      </w:r>
    </w:p>
    <w:p w:rsidR="00783C96" w:rsidRPr="00B21266" w:rsidRDefault="00783C96" w:rsidP="00783C96">
      <w:pPr>
        <w:adjustRightInd w:val="0"/>
        <w:ind w:left="720" w:hanging="720"/>
        <w:rPr>
          <w:rFonts w:ascii="Kokila" w:hAnsi="Kokila" w:cs="Kokila"/>
          <w:szCs w:val="20"/>
        </w:rPr>
      </w:pPr>
      <w:proofErr w:type="spellStart"/>
      <w:r w:rsidRPr="00B21266">
        <w:rPr>
          <w:rFonts w:ascii="Kokila" w:hAnsi="Kokila" w:cs="Kokila"/>
          <w:szCs w:val="20"/>
        </w:rPr>
        <w:t>Macedo</w:t>
      </w:r>
      <w:proofErr w:type="spellEnd"/>
      <w:r w:rsidRPr="00B21266">
        <w:rPr>
          <w:rFonts w:ascii="Kokila" w:hAnsi="Kokila" w:cs="Kokila"/>
          <w:szCs w:val="20"/>
        </w:rPr>
        <w:t xml:space="preserve">, </w:t>
      </w:r>
      <w:proofErr w:type="spellStart"/>
      <w:r w:rsidRPr="00B21266">
        <w:rPr>
          <w:rFonts w:ascii="Kokila" w:hAnsi="Kokila" w:cs="Kokila"/>
          <w:szCs w:val="20"/>
        </w:rPr>
        <w:t>Donaldo</w:t>
      </w:r>
      <w:proofErr w:type="spellEnd"/>
      <w:r w:rsidRPr="00B21266">
        <w:rPr>
          <w:rFonts w:ascii="Kokila" w:hAnsi="Kokila" w:cs="Kokila"/>
          <w:szCs w:val="20"/>
        </w:rPr>
        <w:t xml:space="preserve">, Bessie </w:t>
      </w:r>
      <w:proofErr w:type="spellStart"/>
      <w:r w:rsidRPr="00B21266">
        <w:rPr>
          <w:rFonts w:ascii="Kokila" w:hAnsi="Kokila" w:cs="Kokila"/>
          <w:szCs w:val="20"/>
        </w:rPr>
        <w:t>Dendinos</w:t>
      </w:r>
      <w:proofErr w:type="spellEnd"/>
      <w:r w:rsidRPr="00B21266">
        <w:rPr>
          <w:rFonts w:ascii="Kokila" w:hAnsi="Kokila" w:cs="Kokila"/>
          <w:szCs w:val="20"/>
        </w:rPr>
        <w:t xml:space="preserve"> and </w:t>
      </w:r>
      <w:proofErr w:type="spellStart"/>
      <w:r w:rsidRPr="00B21266">
        <w:rPr>
          <w:rFonts w:ascii="Kokila" w:hAnsi="Kokila" w:cs="Kokila"/>
          <w:szCs w:val="20"/>
        </w:rPr>
        <w:t>Panayota</w:t>
      </w:r>
      <w:proofErr w:type="spellEnd"/>
      <w:r w:rsidRPr="00B21266">
        <w:rPr>
          <w:rFonts w:ascii="Kokila" w:hAnsi="Kokila" w:cs="Kokila"/>
          <w:szCs w:val="20"/>
        </w:rPr>
        <w:t xml:space="preserve"> </w:t>
      </w:r>
      <w:proofErr w:type="spellStart"/>
      <w:r w:rsidRPr="00B21266">
        <w:rPr>
          <w:rFonts w:ascii="Kokila" w:hAnsi="Kokila" w:cs="Kokila"/>
          <w:szCs w:val="20"/>
        </w:rPr>
        <w:t>Gounari</w:t>
      </w:r>
      <w:proofErr w:type="spellEnd"/>
      <w:r w:rsidRPr="00B21266">
        <w:rPr>
          <w:rFonts w:ascii="Kokila" w:hAnsi="Kokila" w:cs="Kokila"/>
          <w:szCs w:val="20"/>
        </w:rPr>
        <w:t xml:space="preserve">. </w:t>
      </w:r>
      <w:r w:rsidRPr="00B21266">
        <w:rPr>
          <w:rFonts w:ascii="Kokila" w:hAnsi="Kokila" w:cs="Kokila"/>
          <w:i/>
          <w:szCs w:val="20"/>
        </w:rPr>
        <w:t>The Hegemony of English.</w:t>
      </w:r>
      <w:r w:rsidRPr="00B21266">
        <w:rPr>
          <w:rFonts w:ascii="Kokila" w:hAnsi="Kokila" w:cs="Kokila"/>
          <w:szCs w:val="20"/>
        </w:rPr>
        <w:t xml:space="preserve"> Boulder, Co: Paradigm Publishers, 2003.</w:t>
      </w:r>
    </w:p>
    <w:p w:rsidR="00783C96" w:rsidRPr="00B21266" w:rsidRDefault="00783C96" w:rsidP="00783C96">
      <w:pPr>
        <w:autoSpaceDE w:val="0"/>
        <w:autoSpaceDN w:val="0"/>
        <w:adjustRightInd w:val="0"/>
        <w:ind w:left="720" w:hanging="720"/>
        <w:rPr>
          <w:rFonts w:ascii="Kokila" w:hAnsi="Kokila" w:cs="Kokila"/>
          <w:color w:val="000000"/>
          <w:szCs w:val="20"/>
        </w:rPr>
      </w:pPr>
      <w:r w:rsidRPr="00B21266">
        <w:rPr>
          <w:rFonts w:ascii="Kokila" w:hAnsi="Kokila" w:cs="Kokila"/>
          <w:color w:val="000000"/>
          <w:szCs w:val="20"/>
        </w:rPr>
        <w:t>MacGregor-Mendoza, Patricia. “</w:t>
      </w:r>
      <w:proofErr w:type="spellStart"/>
      <w:r w:rsidRPr="00B21266">
        <w:rPr>
          <w:rFonts w:ascii="Kokila" w:hAnsi="Kokila" w:cs="Kokila"/>
          <w:color w:val="000000"/>
          <w:szCs w:val="20"/>
        </w:rPr>
        <w:t>Aquí</w:t>
      </w:r>
      <w:proofErr w:type="spellEnd"/>
      <w:r w:rsidRPr="00B21266">
        <w:rPr>
          <w:rFonts w:ascii="Kokila" w:hAnsi="Kokila" w:cs="Kokila"/>
          <w:color w:val="000000"/>
          <w:szCs w:val="20"/>
        </w:rPr>
        <w:t xml:space="preserve"> No Se </w:t>
      </w:r>
      <w:proofErr w:type="spellStart"/>
      <w:r w:rsidRPr="00B21266">
        <w:rPr>
          <w:rFonts w:ascii="Kokila" w:hAnsi="Kokila" w:cs="Kokila"/>
          <w:color w:val="000000"/>
          <w:szCs w:val="20"/>
        </w:rPr>
        <w:t>Habla</w:t>
      </w:r>
      <w:proofErr w:type="spellEnd"/>
      <w:r w:rsidRPr="00B21266">
        <w:rPr>
          <w:rFonts w:ascii="Kokila" w:hAnsi="Kokila" w:cs="Kokila"/>
          <w:color w:val="000000"/>
          <w:szCs w:val="20"/>
        </w:rPr>
        <w:t xml:space="preserve"> </w:t>
      </w:r>
      <w:proofErr w:type="spellStart"/>
      <w:r w:rsidRPr="00B21266">
        <w:rPr>
          <w:rFonts w:ascii="Kokila" w:hAnsi="Kokila" w:cs="Kokila"/>
          <w:color w:val="000000"/>
          <w:szCs w:val="20"/>
        </w:rPr>
        <w:t>Español</w:t>
      </w:r>
      <w:proofErr w:type="spellEnd"/>
      <w:r w:rsidRPr="00B21266">
        <w:rPr>
          <w:rFonts w:ascii="Kokila" w:hAnsi="Kokila" w:cs="Kokila"/>
          <w:color w:val="000000"/>
          <w:szCs w:val="20"/>
        </w:rPr>
        <w:t xml:space="preserve">: Stories of Linguistic Repression in Southwest Schools.” </w:t>
      </w:r>
      <w:r w:rsidRPr="00B21266">
        <w:rPr>
          <w:rFonts w:ascii="Kokila" w:hAnsi="Kokila" w:cs="Kokila"/>
          <w:i/>
          <w:iCs/>
          <w:color w:val="000000"/>
          <w:szCs w:val="20"/>
        </w:rPr>
        <w:t>Bilingual Research Journal</w:t>
      </w:r>
      <w:r w:rsidRPr="00B21266">
        <w:rPr>
          <w:rFonts w:ascii="Kokila" w:hAnsi="Kokila" w:cs="Kokila"/>
          <w:color w:val="000000"/>
          <w:szCs w:val="20"/>
        </w:rPr>
        <w:t xml:space="preserve"> 24:4 (2000): 333-345</w:t>
      </w:r>
    </w:p>
    <w:p w:rsidR="00783C96" w:rsidRPr="00B21266" w:rsidRDefault="00783C96" w:rsidP="00783C96">
      <w:pPr>
        <w:adjustRightInd w:val="0"/>
        <w:ind w:left="720" w:hanging="720"/>
        <w:rPr>
          <w:rFonts w:ascii="Kokila" w:hAnsi="Kokila" w:cs="Kokila"/>
          <w:szCs w:val="20"/>
        </w:rPr>
      </w:pPr>
      <w:r w:rsidRPr="00B21266">
        <w:rPr>
          <w:rFonts w:ascii="Kokila" w:hAnsi="Kokila" w:cs="Kokila"/>
          <w:szCs w:val="20"/>
        </w:rPr>
        <w:t xml:space="preserve">Matsuda, Paul Kei.  “The Myth of Linguistic Homogeneity in U.S. College Composition.” </w:t>
      </w:r>
      <w:r w:rsidRPr="00B21266">
        <w:rPr>
          <w:rFonts w:ascii="Kokila" w:hAnsi="Kokila" w:cs="Kokila"/>
          <w:i/>
          <w:szCs w:val="20"/>
        </w:rPr>
        <w:t>College English, 68</w:t>
      </w:r>
      <w:r w:rsidRPr="00B21266">
        <w:rPr>
          <w:rFonts w:ascii="Kokila" w:hAnsi="Kokila" w:cs="Kokila"/>
          <w:szCs w:val="20"/>
        </w:rPr>
        <w:t xml:space="preserve"> (2006): 637-651.</w:t>
      </w:r>
    </w:p>
    <w:p w:rsidR="00783C96" w:rsidRPr="00B21266" w:rsidRDefault="00783C96" w:rsidP="00783C96">
      <w:pPr>
        <w:autoSpaceDE w:val="0"/>
        <w:autoSpaceDN w:val="0"/>
        <w:adjustRightInd w:val="0"/>
        <w:ind w:left="720" w:hanging="720"/>
        <w:rPr>
          <w:rFonts w:ascii="Kokila" w:hAnsi="Kokila" w:cs="Kokila"/>
          <w:i/>
          <w:color w:val="000000"/>
          <w:szCs w:val="20"/>
        </w:rPr>
      </w:pPr>
      <w:r w:rsidRPr="00B21266">
        <w:rPr>
          <w:rFonts w:ascii="Kokila" w:hAnsi="Kokila" w:cs="Kokila"/>
          <w:color w:val="000000"/>
          <w:szCs w:val="20"/>
        </w:rPr>
        <w:t xml:space="preserve">Miller, Angela Pérez. “Language and Power.” </w:t>
      </w:r>
      <w:r w:rsidRPr="00B21266">
        <w:rPr>
          <w:rFonts w:ascii="Kokila" w:hAnsi="Kokila" w:cs="Kokila"/>
          <w:i/>
          <w:color w:val="000000"/>
          <w:szCs w:val="20"/>
        </w:rPr>
        <w:t>Multicultural Perspectives 5.3. 2003, 33-38.</w:t>
      </w:r>
    </w:p>
    <w:p w:rsidR="00783C96" w:rsidRDefault="00783C96" w:rsidP="00783C96">
      <w:pPr>
        <w:autoSpaceDE w:val="0"/>
        <w:autoSpaceDN w:val="0"/>
        <w:adjustRightInd w:val="0"/>
        <w:ind w:left="720" w:hanging="720"/>
        <w:rPr>
          <w:rFonts w:ascii="Kokila" w:hAnsi="Kokila" w:cs="Kokila"/>
          <w:color w:val="000000"/>
          <w:szCs w:val="20"/>
        </w:rPr>
      </w:pPr>
      <w:r w:rsidRPr="00B21266">
        <w:rPr>
          <w:rFonts w:ascii="Kokila" w:hAnsi="Kokila" w:cs="Kokila"/>
          <w:color w:val="000000"/>
          <w:szCs w:val="20"/>
        </w:rPr>
        <w:t xml:space="preserve">Nichols, Patricia. 2004. “Creole languages: forging new identities.” </w:t>
      </w:r>
      <w:r w:rsidRPr="00B21266">
        <w:rPr>
          <w:rFonts w:ascii="Kokila" w:hAnsi="Kokila" w:cs="Kokila"/>
          <w:i/>
          <w:iCs/>
          <w:color w:val="000000"/>
          <w:szCs w:val="20"/>
        </w:rPr>
        <w:t xml:space="preserve">Language in the USA: Themes for the Twenty-First Century. </w:t>
      </w:r>
      <w:r w:rsidRPr="00B21266">
        <w:rPr>
          <w:rFonts w:ascii="Kokila" w:hAnsi="Kokila" w:cs="Kokila"/>
          <w:color w:val="000000"/>
          <w:szCs w:val="20"/>
        </w:rPr>
        <w:t>Edward</w:t>
      </w:r>
      <w:r w:rsidRPr="00B21266">
        <w:rPr>
          <w:rFonts w:ascii="Kokila" w:hAnsi="Kokila" w:cs="Kokila"/>
          <w:i/>
          <w:iCs/>
          <w:color w:val="000000"/>
          <w:szCs w:val="20"/>
        </w:rPr>
        <w:t xml:space="preserve"> </w:t>
      </w:r>
      <w:proofErr w:type="spellStart"/>
      <w:r w:rsidRPr="00B21266">
        <w:rPr>
          <w:rFonts w:ascii="Kokila" w:hAnsi="Kokila" w:cs="Kokila"/>
          <w:color w:val="000000"/>
          <w:szCs w:val="20"/>
        </w:rPr>
        <w:t>Finegan</w:t>
      </w:r>
      <w:proofErr w:type="spellEnd"/>
      <w:r w:rsidRPr="00B21266">
        <w:rPr>
          <w:rFonts w:ascii="Kokila" w:hAnsi="Kokila" w:cs="Kokila"/>
          <w:color w:val="000000"/>
          <w:szCs w:val="20"/>
        </w:rPr>
        <w:t xml:space="preserve"> and John R. </w:t>
      </w:r>
      <w:proofErr w:type="spellStart"/>
      <w:r w:rsidRPr="00B21266">
        <w:rPr>
          <w:rFonts w:ascii="Kokila" w:hAnsi="Kokila" w:cs="Kokila"/>
          <w:color w:val="000000"/>
          <w:szCs w:val="20"/>
        </w:rPr>
        <w:t>Rickford</w:t>
      </w:r>
      <w:proofErr w:type="spellEnd"/>
      <w:r w:rsidRPr="00B21266">
        <w:rPr>
          <w:rFonts w:ascii="Kokila" w:hAnsi="Kokila" w:cs="Kokila"/>
          <w:color w:val="000000"/>
          <w:szCs w:val="20"/>
        </w:rPr>
        <w:t>, eds. New York: Cambridge University Press. 133-152.</w:t>
      </w:r>
    </w:p>
    <w:p w:rsidR="00B9420D" w:rsidRPr="00B21266" w:rsidRDefault="00B9420D" w:rsidP="00783C96">
      <w:pPr>
        <w:autoSpaceDE w:val="0"/>
        <w:autoSpaceDN w:val="0"/>
        <w:adjustRightInd w:val="0"/>
        <w:ind w:left="720" w:hanging="720"/>
        <w:rPr>
          <w:rFonts w:ascii="Kokila" w:hAnsi="Kokila" w:cs="Kokila"/>
          <w:i/>
          <w:iCs/>
          <w:color w:val="000000"/>
          <w:szCs w:val="20"/>
        </w:rPr>
      </w:pPr>
      <w:r>
        <w:rPr>
          <w:rFonts w:ascii="Kokila" w:hAnsi="Kokila" w:cs="Kokila"/>
          <w:color w:val="000000"/>
          <w:szCs w:val="20"/>
        </w:rPr>
        <w:t xml:space="preserve">O’Connor, Anne. “Translating the Vatican: Paul Cullen, power and language in nineteenth Century Ireland. </w:t>
      </w:r>
      <w:r>
        <w:rPr>
          <w:rFonts w:ascii="Kokila" w:hAnsi="Kokila" w:cs="Kokila"/>
          <w:i/>
          <w:color w:val="000000"/>
          <w:szCs w:val="20"/>
        </w:rPr>
        <w:t xml:space="preserve">Irish Studies Review </w:t>
      </w:r>
      <w:r>
        <w:rPr>
          <w:rFonts w:ascii="Kokila" w:hAnsi="Kokila" w:cs="Kokila"/>
          <w:color w:val="000000"/>
          <w:szCs w:val="20"/>
        </w:rPr>
        <w:t xml:space="preserve">2014. </w:t>
      </w:r>
    </w:p>
    <w:p w:rsidR="00783C96" w:rsidRPr="00B21266" w:rsidRDefault="00783C96" w:rsidP="00783C96">
      <w:pPr>
        <w:autoSpaceDE w:val="0"/>
        <w:autoSpaceDN w:val="0"/>
        <w:adjustRightInd w:val="0"/>
        <w:ind w:left="720" w:hanging="720"/>
        <w:rPr>
          <w:rFonts w:ascii="Kokila" w:hAnsi="Kokila" w:cs="Kokila"/>
          <w:color w:val="000000"/>
          <w:szCs w:val="20"/>
        </w:rPr>
      </w:pPr>
      <w:proofErr w:type="spellStart"/>
      <w:r w:rsidRPr="00B21266">
        <w:rPr>
          <w:rFonts w:ascii="Kokila" w:hAnsi="Kokila" w:cs="Kokila"/>
          <w:color w:val="000000"/>
          <w:szCs w:val="20"/>
        </w:rPr>
        <w:t>Okey</w:t>
      </w:r>
      <w:proofErr w:type="spellEnd"/>
      <w:r w:rsidRPr="00B21266">
        <w:rPr>
          <w:rFonts w:ascii="Kokila" w:hAnsi="Kokila" w:cs="Kokila"/>
          <w:color w:val="000000"/>
          <w:szCs w:val="20"/>
        </w:rPr>
        <w:t>, Robin. “Serbian, Croatian, Bosnian? Language and Nationality in the Lands</w:t>
      </w:r>
    </w:p>
    <w:p w:rsidR="00783C96" w:rsidRPr="00B21266" w:rsidRDefault="00783C96" w:rsidP="00783C96">
      <w:pPr>
        <w:autoSpaceDE w:val="0"/>
        <w:autoSpaceDN w:val="0"/>
        <w:adjustRightInd w:val="0"/>
        <w:ind w:left="720"/>
        <w:rPr>
          <w:rFonts w:ascii="Kokila" w:hAnsi="Kokila" w:cs="Kokila"/>
          <w:color w:val="000000"/>
          <w:szCs w:val="20"/>
        </w:rPr>
      </w:pPr>
      <w:r w:rsidRPr="00B21266">
        <w:rPr>
          <w:rFonts w:ascii="Kokila" w:hAnsi="Kokila" w:cs="Kokila"/>
          <w:color w:val="000000"/>
          <w:szCs w:val="20"/>
        </w:rPr>
        <w:t xml:space="preserve">of Former Yugoslavia.” </w:t>
      </w:r>
      <w:r w:rsidRPr="00B21266">
        <w:rPr>
          <w:rFonts w:ascii="Kokila" w:hAnsi="Kokila" w:cs="Kokila"/>
          <w:i/>
          <w:iCs/>
          <w:color w:val="000000"/>
          <w:szCs w:val="20"/>
        </w:rPr>
        <w:t>East European Quarterly</w:t>
      </w:r>
      <w:r w:rsidRPr="00B21266">
        <w:rPr>
          <w:rFonts w:ascii="Kokila" w:hAnsi="Kokila" w:cs="Kokila"/>
          <w:color w:val="000000"/>
          <w:szCs w:val="20"/>
        </w:rPr>
        <w:t xml:space="preserve"> 38:4 (2005): 419-441. </w:t>
      </w:r>
    </w:p>
    <w:p w:rsidR="00783C96" w:rsidRPr="00B21266" w:rsidRDefault="00783C96" w:rsidP="00783C96">
      <w:pPr>
        <w:autoSpaceDE w:val="0"/>
        <w:autoSpaceDN w:val="0"/>
        <w:adjustRightInd w:val="0"/>
        <w:ind w:left="720" w:hanging="720"/>
        <w:rPr>
          <w:rFonts w:ascii="Kokila" w:hAnsi="Kokila" w:cs="Kokila"/>
          <w:szCs w:val="20"/>
        </w:rPr>
      </w:pPr>
      <w:r w:rsidRPr="00B21266">
        <w:rPr>
          <w:rFonts w:ascii="Kokila" w:hAnsi="Kokila" w:cs="Kokila"/>
          <w:szCs w:val="20"/>
        </w:rPr>
        <w:t xml:space="preserve">Pederson, Anne-Marie. “Negotiating Cultural Identities through Language: Academic English in Jordan.” </w:t>
      </w:r>
      <w:r w:rsidRPr="00B21266">
        <w:rPr>
          <w:rFonts w:ascii="Kokila" w:hAnsi="Kokila" w:cs="Kokila"/>
          <w:i/>
          <w:szCs w:val="20"/>
        </w:rPr>
        <w:t>College Composition and Communication</w:t>
      </w:r>
      <w:r w:rsidRPr="00B21266">
        <w:rPr>
          <w:rFonts w:ascii="Kokila" w:hAnsi="Kokila" w:cs="Kokila"/>
          <w:szCs w:val="20"/>
        </w:rPr>
        <w:t xml:space="preserve"> 62:2. December 2010, 283-310.</w:t>
      </w:r>
    </w:p>
    <w:p w:rsidR="00783C96" w:rsidRPr="00B21266" w:rsidRDefault="00783C96" w:rsidP="00783C96">
      <w:pPr>
        <w:autoSpaceDE w:val="0"/>
        <w:autoSpaceDN w:val="0"/>
        <w:adjustRightInd w:val="0"/>
        <w:ind w:left="720" w:hanging="720"/>
        <w:rPr>
          <w:rFonts w:ascii="Kokila" w:hAnsi="Kokila" w:cs="Kokila"/>
          <w:szCs w:val="20"/>
        </w:rPr>
      </w:pPr>
      <w:r w:rsidRPr="00B21266">
        <w:rPr>
          <w:rFonts w:ascii="Kokila" w:hAnsi="Kokila" w:cs="Kokila"/>
          <w:szCs w:val="20"/>
        </w:rPr>
        <w:t>Perez-Bustillo, Camilo. “What Happens When English Only Comes to Town? A</w:t>
      </w:r>
    </w:p>
    <w:p w:rsidR="00783C96" w:rsidRPr="00B21266" w:rsidRDefault="00783C96" w:rsidP="00783C96">
      <w:pPr>
        <w:autoSpaceDE w:val="0"/>
        <w:autoSpaceDN w:val="0"/>
        <w:adjustRightInd w:val="0"/>
        <w:ind w:left="720"/>
        <w:rPr>
          <w:rFonts w:ascii="Kokila" w:hAnsi="Kokila" w:cs="Kokila"/>
          <w:szCs w:val="20"/>
        </w:rPr>
      </w:pPr>
      <w:r w:rsidRPr="00B21266">
        <w:rPr>
          <w:rFonts w:ascii="Kokila" w:hAnsi="Kokila" w:cs="Kokila"/>
          <w:szCs w:val="20"/>
        </w:rPr>
        <w:t xml:space="preserve">Case Study of Lowell, Massachusetts.” </w:t>
      </w:r>
      <w:r w:rsidRPr="00B21266">
        <w:rPr>
          <w:rFonts w:ascii="Kokila" w:hAnsi="Kokila" w:cs="Kokila"/>
          <w:i/>
          <w:iCs/>
          <w:szCs w:val="20"/>
        </w:rPr>
        <w:t xml:space="preserve">Language Loyalties. </w:t>
      </w:r>
      <w:r w:rsidRPr="00B21266">
        <w:rPr>
          <w:rFonts w:ascii="Kokila" w:hAnsi="Kokila" w:cs="Kokila"/>
          <w:szCs w:val="20"/>
        </w:rPr>
        <w:t>James Crawford, ed. Chicago: University of Chicago Press, 1992. 194-201.</w:t>
      </w:r>
    </w:p>
    <w:p w:rsidR="00783C96" w:rsidRPr="00B21266" w:rsidRDefault="00783C96" w:rsidP="00783C96">
      <w:pPr>
        <w:adjustRightInd w:val="0"/>
        <w:ind w:left="720" w:hanging="720"/>
        <w:rPr>
          <w:rFonts w:ascii="Kokila" w:hAnsi="Kokila" w:cs="Kokila"/>
          <w:szCs w:val="20"/>
        </w:rPr>
      </w:pPr>
      <w:proofErr w:type="spellStart"/>
      <w:r w:rsidRPr="00B21266">
        <w:rPr>
          <w:rFonts w:ascii="Kokila" w:hAnsi="Kokila" w:cs="Kokila"/>
          <w:szCs w:val="20"/>
        </w:rPr>
        <w:t>Prucha</w:t>
      </w:r>
      <w:proofErr w:type="spellEnd"/>
      <w:r w:rsidRPr="00B21266">
        <w:rPr>
          <w:rFonts w:ascii="Kokila" w:hAnsi="Kokila" w:cs="Kokila"/>
          <w:szCs w:val="20"/>
        </w:rPr>
        <w:t xml:space="preserve">, Paul.  </w:t>
      </w:r>
      <w:r w:rsidRPr="00B21266">
        <w:rPr>
          <w:rFonts w:ascii="Kokila" w:hAnsi="Kokila" w:cs="Kokila"/>
          <w:i/>
          <w:szCs w:val="20"/>
        </w:rPr>
        <w:t xml:space="preserve">Americanizing the American Indians: Writings from Friends of the Indian 1880-1900. </w:t>
      </w:r>
      <w:r w:rsidRPr="00B21266">
        <w:rPr>
          <w:rFonts w:ascii="Kokila" w:hAnsi="Kokila" w:cs="Kokila"/>
          <w:szCs w:val="20"/>
        </w:rPr>
        <w:t>Lincoln, NE: U Nebraska Press,</w:t>
      </w:r>
      <w:r w:rsidRPr="00B21266">
        <w:rPr>
          <w:rFonts w:ascii="Kokila" w:hAnsi="Kokila" w:cs="Kokila"/>
          <w:i/>
          <w:szCs w:val="20"/>
        </w:rPr>
        <w:t xml:space="preserve"> </w:t>
      </w:r>
      <w:r w:rsidRPr="00B21266">
        <w:rPr>
          <w:rFonts w:ascii="Kokila" w:hAnsi="Kokila" w:cs="Kokila"/>
          <w:szCs w:val="20"/>
        </w:rPr>
        <w:t>1973.</w:t>
      </w:r>
    </w:p>
    <w:p w:rsidR="00783C96" w:rsidRPr="00B21266" w:rsidRDefault="00783C96" w:rsidP="00783C96">
      <w:pPr>
        <w:autoSpaceDE w:val="0"/>
        <w:autoSpaceDN w:val="0"/>
        <w:adjustRightInd w:val="0"/>
        <w:ind w:left="720" w:hanging="720"/>
        <w:rPr>
          <w:rFonts w:ascii="Kokila" w:hAnsi="Kokila" w:cs="Kokila"/>
          <w:szCs w:val="20"/>
        </w:rPr>
      </w:pPr>
      <w:r w:rsidRPr="00B21266">
        <w:rPr>
          <w:rFonts w:ascii="Kokila" w:hAnsi="Kokila" w:cs="Kokila"/>
          <w:szCs w:val="20"/>
        </w:rPr>
        <w:t xml:space="preserve">Powers, William. “Saving Lakota: Commentary on Language Revitalization.” </w:t>
      </w:r>
      <w:r w:rsidRPr="00B21266">
        <w:rPr>
          <w:rFonts w:ascii="Kokila" w:hAnsi="Kokila" w:cs="Kokila"/>
          <w:i/>
          <w:szCs w:val="20"/>
        </w:rPr>
        <w:t>American Indian Research and Culture and Research Journal.</w:t>
      </w:r>
      <w:r w:rsidRPr="00B21266">
        <w:rPr>
          <w:rFonts w:ascii="Kokila" w:hAnsi="Kokila" w:cs="Kokila"/>
          <w:szCs w:val="20"/>
        </w:rPr>
        <w:t>33:4. 2009, 139-149.</w:t>
      </w:r>
    </w:p>
    <w:p w:rsidR="00783C96" w:rsidRPr="00B21266" w:rsidRDefault="00783C96" w:rsidP="00783C96">
      <w:pPr>
        <w:autoSpaceDE w:val="0"/>
        <w:autoSpaceDN w:val="0"/>
        <w:adjustRightInd w:val="0"/>
        <w:ind w:left="720" w:hanging="720"/>
        <w:rPr>
          <w:rFonts w:ascii="Kokila" w:hAnsi="Kokila" w:cs="Kokila"/>
          <w:i/>
          <w:szCs w:val="20"/>
        </w:rPr>
      </w:pPr>
      <w:r w:rsidRPr="00B21266">
        <w:rPr>
          <w:rFonts w:ascii="Kokila" w:hAnsi="Kokila" w:cs="Kokila"/>
          <w:szCs w:val="20"/>
        </w:rPr>
        <w:t xml:space="preserve">Pratt, Mary Louise. “Arts of the Contact Zone.” </w:t>
      </w:r>
      <w:r w:rsidRPr="00B21266">
        <w:rPr>
          <w:rFonts w:ascii="Kokila" w:hAnsi="Kokila" w:cs="Kokila"/>
          <w:i/>
          <w:szCs w:val="20"/>
        </w:rPr>
        <w:t>Profession 1991.</w:t>
      </w:r>
    </w:p>
    <w:p w:rsidR="00783C96" w:rsidRPr="00B21266" w:rsidRDefault="00783C96" w:rsidP="00783C96">
      <w:pPr>
        <w:autoSpaceDE w:val="0"/>
        <w:autoSpaceDN w:val="0"/>
        <w:adjustRightInd w:val="0"/>
        <w:ind w:left="720" w:hanging="720"/>
        <w:rPr>
          <w:rFonts w:ascii="Kokila" w:hAnsi="Kokila" w:cs="Kokila"/>
          <w:i/>
          <w:iCs/>
          <w:szCs w:val="20"/>
        </w:rPr>
      </w:pPr>
      <w:r w:rsidRPr="00B21266">
        <w:rPr>
          <w:rFonts w:ascii="Kokila" w:hAnsi="Kokila" w:cs="Kokila"/>
          <w:szCs w:val="20"/>
        </w:rPr>
        <w:t xml:space="preserve">Roosevelt, Theodore. “One Flag, One Language.” </w:t>
      </w:r>
      <w:r w:rsidRPr="00B21266">
        <w:rPr>
          <w:rFonts w:ascii="Kokila" w:hAnsi="Kokila" w:cs="Kokila"/>
          <w:i/>
          <w:iCs/>
          <w:szCs w:val="20"/>
        </w:rPr>
        <w:t xml:space="preserve">Language Loyalties. </w:t>
      </w:r>
      <w:r w:rsidRPr="00B21266">
        <w:rPr>
          <w:rFonts w:ascii="Kokila" w:hAnsi="Kokila" w:cs="Kokila"/>
          <w:szCs w:val="20"/>
        </w:rPr>
        <w:t>James Crawford, ed. Chicago: University of Chicago Press, 1992. 84-5.</w:t>
      </w:r>
    </w:p>
    <w:p w:rsidR="00783C96" w:rsidRPr="00B21266" w:rsidRDefault="00783C96" w:rsidP="00783C96">
      <w:pPr>
        <w:autoSpaceDE w:val="0"/>
        <w:autoSpaceDN w:val="0"/>
        <w:adjustRightInd w:val="0"/>
        <w:ind w:left="720" w:hanging="720"/>
        <w:rPr>
          <w:rFonts w:ascii="Kokila" w:hAnsi="Kokila" w:cs="Kokila"/>
          <w:color w:val="000000"/>
          <w:szCs w:val="20"/>
        </w:rPr>
      </w:pPr>
      <w:proofErr w:type="spellStart"/>
      <w:r w:rsidRPr="00B21266">
        <w:rPr>
          <w:rFonts w:ascii="Kokila" w:hAnsi="Kokila" w:cs="Kokila"/>
          <w:color w:val="000000"/>
          <w:szCs w:val="20"/>
        </w:rPr>
        <w:t>Salhi</w:t>
      </w:r>
      <w:proofErr w:type="spellEnd"/>
      <w:r w:rsidRPr="00B21266">
        <w:rPr>
          <w:rFonts w:ascii="Kokila" w:hAnsi="Kokila" w:cs="Kokila"/>
          <w:color w:val="000000"/>
          <w:szCs w:val="20"/>
        </w:rPr>
        <w:t>, Kamal. “Critical Imperatives of the French Language in the Francophone</w:t>
      </w:r>
    </w:p>
    <w:p w:rsidR="00783C96" w:rsidRPr="00B21266" w:rsidRDefault="00783C96" w:rsidP="00783C96">
      <w:pPr>
        <w:autoSpaceDE w:val="0"/>
        <w:autoSpaceDN w:val="0"/>
        <w:adjustRightInd w:val="0"/>
        <w:ind w:left="720"/>
        <w:rPr>
          <w:rFonts w:ascii="Kokila" w:hAnsi="Kokila" w:cs="Kokila"/>
          <w:i/>
          <w:iCs/>
          <w:color w:val="000000"/>
          <w:szCs w:val="20"/>
        </w:rPr>
      </w:pPr>
      <w:r w:rsidRPr="00B21266">
        <w:rPr>
          <w:rFonts w:ascii="Kokila" w:hAnsi="Kokila" w:cs="Kokila"/>
          <w:color w:val="000000"/>
          <w:szCs w:val="20"/>
        </w:rPr>
        <w:t xml:space="preserve">World: Colonial Legacy—Postcolonial Policy.” </w:t>
      </w:r>
      <w:r w:rsidRPr="00B21266">
        <w:rPr>
          <w:rFonts w:ascii="Kokila" w:hAnsi="Kokila" w:cs="Kokila"/>
          <w:i/>
          <w:iCs/>
          <w:color w:val="000000"/>
          <w:szCs w:val="20"/>
        </w:rPr>
        <w:t>Current Issues in Language</w:t>
      </w:r>
    </w:p>
    <w:p w:rsidR="00783C96" w:rsidRPr="00B21266" w:rsidRDefault="00783C96" w:rsidP="00783C96">
      <w:pPr>
        <w:ind w:left="720"/>
        <w:rPr>
          <w:rFonts w:ascii="Kokila" w:hAnsi="Kokila" w:cs="Kokila"/>
          <w:color w:val="0000FF"/>
          <w:szCs w:val="20"/>
        </w:rPr>
      </w:pPr>
      <w:r w:rsidRPr="00B21266">
        <w:rPr>
          <w:rFonts w:ascii="Kokila" w:hAnsi="Kokila" w:cs="Kokila"/>
          <w:i/>
          <w:iCs/>
          <w:color w:val="000000"/>
          <w:szCs w:val="20"/>
        </w:rPr>
        <w:t xml:space="preserve">Planning </w:t>
      </w:r>
      <w:r w:rsidRPr="00B21266">
        <w:rPr>
          <w:rFonts w:ascii="Kokila" w:hAnsi="Kokila" w:cs="Kokila"/>
          <w:color w:val="000000"/>
          <w:szCs w:val="20"/>
        </w:rPr>
        <w:t xml:space="preserve">3.3 (2002): 317-44. </w:t>
      </w:r>
      <w:hyperlink r:id="rId20" w:history="1">
        <w:r w:rsidRPr="00B21266">
          <w:rPr>
            <w:rStyle w:val="Hyperlink"/>
            <w:rFonts w:ascii="Kokila" w:hAnsi="Kokila" w:cs="Kokila"/>
            <w:szCs w:val="20"/>
          </w:rPr>
          <w:t>http://www.multilingual-matters.net/cilp/default.htm</w:t>
        </w:r>
      </w:hyperlink>
    </w:p>
    <w:p w:rsidR="00783C96" w:rsidRPr="00B21266" w:rsidRDefault="00783C96" w:rsidP="00783C96">
      <w:pPr>
        <w:adjustRightInd w:val="0"/>
        <w:ind w:left="720" w:hanging="720"/>
        <w:rPr>
          <w:rFonts w:ascii="Kokila" w:hAnsi="Kokila" w:cs="Kokila"/>
          <w:szCs w:val="20"/>
        </w:rPr>
      </w:pPr>
      <w:r w:rsidRPr="00B21266">
        <w:rPr>
          <w:rFonts w:ascii="Kokila" w:hAnsi="Kokila" w:cs="Kokila"/>
          <w:szCs w:val="20"/>
        </w:rPr>
        <w:t>San Miguel, Guadalupe. “One Country, One Language: An Historical Sketch of English Movements in the United States.” Paper commissioned by the Tomas Riviera Center, 1986.</w:t>
      </w:r>
    </w:p>
    <w:p w:rsidR="00783C96" w:rsidRPr="00B21266" w:rsidRDefault="00783C96" w:rsidP="00783C96">
      <w:pPr>
        <w:adjustRightInd w:val="0"/>
        <w:ind w:left="720" w:hanging="720"/>
        <w:rPr>
          <w:rFonts w:ascii="Kokila" w:hAnsi="Kokila" w:cs="Kokila"/>
          <w:szCs w:val="20"/>
        </w:rPr>
      </w:pPr>
      <w:r w:rsidRPr="00B21266">
        <w:rPr>
          <w:rFonts w:ascii="Kokila" w:hAnsi="Kokila" w:cs="Kokila"/>
          <w:szCs w:val="20"/>
        </w:rPr>
        <w:t xml:space="preserve">Scanlan, Michael and Deborah Palmer. Ace, Power, and (In)equity within Two-way Immersion Settings.” </w:t>
      </w:r>
      <w:r w:rsidRPr="00B21266">
        <w:rPr>
          <w:rFonts w:ascii="Kokila" w:hAnsi="Kokila" w:cs="Kokila"/>
          <w:i/>
          <w:szCs w:val="20"/>
        </w:rPr>
        <w:t>Urban Review</w:t>
      </w:r>
      <w:r w:rsidRPr="00B21266">
        <w:rPr>
          <w:rFonts w:ascii="Kokila" w:hAnsi="Kokila" w:cs="Kokila"/>
          <w:szCs w:val="20"/>
        </w:rPr>
        <w:t xml:space="preserve"> 41. 2009, 391-415.</w:t>
      </w:r>
    </w:p>
    <w:p w:rsidR="00783C96" w:rsidRPr="00B21266" w:rsidRDefault="00783C96" w:rsidP="00783C96">
      <w:pPr>
        <w:adjustRightInd w:val="0"/>
        <w:ind w:left="720" w:hanging="720"/>
        <w:rPr>
          <w:rFonts w:ascii="Kokila" w:hAnsi="Kokila" w:cs="Kokila"/>
          <w:szCs w:val="20"/>
        </w:rPr>
      </w:pPr>
      <w:r w:rsidRPr="00B21266">
        <w:rPr>
          <w:rFonts w:ascii="Kokila" w:hAnsi="Kokila" w:cs="Kokila"/>
          <w:szCs w:val="20"/>
        </w:rPr>
        <w:t xml:space="preserve">Smith, Linda </w:t>
      </w:r>
      <w:proofErr w:type="spellStart"/>
      <w:r w:rsidRPr="00B21266">
        <w:rPr>
          <w:rFonts w:ascii="Kokila" w:hAnsi="Kokila" w:cs="Kokila"/>
          <w:szCs w:val="20"/>
        </w:rPr>
        <w:t>Tuwhai</w:t>
      </w:r>
      <w:proofErr w:type="spellEnd"/>
      <w:r w:rsidRPr="00B21266">
        <w:rPr>
          <w:rFonts w:ascii="Kokila" w:hAnsi="Kokila" w:cs="Kokila"/>
          <w:szCs w:val="20"/>
        </w:rPr>
        <w:t xml:space="preserve">. </w:t>
      </w:r>
      <w:r w:rsidRPr="00B21266">
        <w:rPr>
          <w:rFonts w:ascii="Kokila" w:hAnsi="Kokila" w:cs="Kokila"/>
          <w:i/>
          <w:szCs w:val="20"/>
        </w:rPr>
        <w:t>Decolonizing Methodologies: Research and Indigenous Peoples</w:t>
      </w:r>
      <w:r w:rsidRPr="00B21266">
        <w:rPr>
          <w:rFonts w:ascii="Kokila" w:hAnsi="Kokila" w:cs="Kokila"/>
          <w:szCs w:val="20"/>
        </w:rPr>
        <w:t>. London: Zed Books, 1999.</w:t>
      </w:r>
    </w:p>
    <w:p w:rsidR="00783C96" w:rsidRPr="00B21266" w:rsidRDefault="00783C96" w:rsidP="00783C96">
      <w:pPr>
        <w:adjustRightInd w:val="0"/>
        <w:ind w:left="720" w:hanging="720"/>
        <w:rPr>
          <w:rFonts w:ascii="Kokila" w:hAnsi="Kokila" w:cs="Kokila"/>
          <w:szCs w:val="20"/>
        </w:rPr>
      </w:pPr>
      <w:proofErr w:type="spellStart"/>
      <w:r w:rsidRPr="00B21266">
        <w:rPr>
          <w:rFonts w:ascii="Kokila" w:eastAsia="Times New Roman" w:hAnsi="Kokila" w:cs="Kokila"/>
          <w:bCs/>
          <w:szCs w:val="20"/>
        </w:rPr>
        <w:t>Spack</w:t>
      </w:r>
      <w:proofErr w:type="spellEnd"/>
      <w:r w:rsidRPr="00B21266">
        <w:rPr>
          <w:rFonts w:ascii="Kokila" w:eastAsia="Times New Roman" w:hAnsi="Kokila" w:cs="Kokila"/>
          <w:bCs/>
          <w:szCs w:val="20"/>
        </w:rPr>
        <w:t xml:space="preserve">, Ruth. </w:t>
      </w:r>
      <w:r w:rsidRPr="00B21266">
        <w:rPr>
          <w:rFonts w:ascii="Kokila" w:eastAsia="Times New Roman" w:hAnsi="Kokila" w:cs="Kokila"/>
          <w:bCs/>
          <w:i/>
          <w:szCs w:val="20"/>
        </w:rPr>
        <w:t xml:space="preserve">America's Second Tongue: </w:t>
      </w:r>
      <w:r w:rsidRPr="00B21266">
        <w:rPr>
          <w:rFonts w:ascii="Kokila" w:eastAsia="Times New Roman" w:hAnsi="Kokila" w:cs="Kokila"/>
          <w:i/>
          <w:szCs w:val="20"/>
        </w:rPr>
        <w:t>American Indian Education and the Ownership of English, 1860-1900</w:t>
      </w:r>
      <w:r w:rsidRPr="00B21266">
        <w:rPr>
          <w:rFonts w:ascii="Kokila" w:eastAsia="Times New Roman" w:hAnsi="Kokila" w:cs="Kokila"/>
          <w:szCs w:val="20"/>
        </w:rPr>
        <w:t>. Lincoln, NE: U Nebraska Press, 2002.</w:t>
      </w:r>
    </w:p>
    <w:p w:rsidR="00783C96" w:rsidRPr="00B21266" w:rsidRDefault="00783C96" w:rsidP="00783C96">
      <w:pPr>
        <w:autoSpaceDE w:val="0"/>
        <w:autoSpaceDN w:val="0"/>
        <w:adjustRightInd w:val="0"/>
        <w:ind w:left="720" w:hanging="720"/>
        <w:rPr>
          <w:rFonts w:ascii="Kokila" w:hAnsi="Kokila" w:cs="Kokila"/>
          <w:szCs w:val="20"/>
        </w:rPr>
      </w:pPr>
      <w:r w:rsidRPr="00B21266">
        <w:rPr>
          <w:rFonts w:ascii="Kokila" w:hAnsi="Kokila" w:cs="Kokila"/>
          <w:szCs w:val="20"/>
        </w:rPr>
        <w:t>Schmid, Carol. “The English Only Movement: Social Bases of Support and</w:t>
      </w:r>
    </w:p>
    <w:p w:rsidR="00783C96" w:rsidRPr="00B21266" w:rsidRDefault="00783C96" w:rsidP="00783C96">
      <w:pPr>
        <w:autoSpaceDE w:val="0"/>
        <w:autoSpaceDN w:val="0"/>
        <w:adjustRightInd w:val="0"/>
        <w:ind w:left="720"/>
        <w:rPr>
          <w:rFonts w:ascii="Kokila" w:hAnsi="Kokila" w:cs="Kokila"/>
          <w:szCs w:val="20"/>
        </w:rPr>
      </w:pPr>
      <w:r w:rsidRPr="00B21266">
        <w:rPr>
          <w:rFonts w:ascii="Kokila" w:hAnsi="Kokila" w:cs="Kokila"/>
          <w:szCs w:val="20"/>
        </w:rPr>
        <w:t xml:space="preserve">Opposition among Anglos and Latinos.” </w:t>
      </w:r>
      <w:r w:rsidRPr="00B21266">
        <w:rPr>
          <w:rFonts w:ascii="Kokila" w:hAnsi="Kokila" w:cs="Kokila"/>
          <w:i/>
          <w:iCs/>
          <w:szCs w:val="20"/>
        </w:rPr>
        <w:t xml:space="preserve">Language Loyalties. </w:t>
      </w:r>
      <w:r w:rsidRPr="00B21266">
        <w:rPr>
          <w:rFonts w:ascii="Kokila" w:hAnsi="Kokila" w:cs="Kokila"/>
          <w:szCs w:val="20"/>
        </w:rPr>
        <w:t>James Crawford, ed. Chicago: University of Chicago Press, 1992. 202-208.</w:t>
      </w:r>
    </w:p>
    <w:p w:rsidR="00783C96" w:rsidRPr="00B21266" w:rsidRDefault="00783C96" w:rsidP="00783C96">
      <w:pPr>
        <w:autoSpaceDE w:val="0"/>
        <w:autoSpaceDN w:val="0"/>
        <w:adjustRightInd w:val="0"/>
        <w:ind w:left="720" w:hanging="720"/>
        <w:rPr>
          <w:rFonts w:ascii="Kokila" w:hAnsi="Kokila" w:cs="Kokila"/>
          <w:iCs/>
          <w:szCs w:val="20"/>
        </w:rPr>
      </w:pPr>
      <w:r w:rsidRPr="00B21266">
        <w:rPr>
          <w:rFonts w:ascii="Kokila" w:hAnsi="Kokila" w:cs="Kokila"/>
          <w:szCs w:val="20"/>
        </w:rPr>
        <w:t xml:space="preserve">Smitherman, Geneva and Victor </w:t>
      </w:r>
      <w:proofErr w:type="spellStart"/>
      <w:r w:rsidRPr="00B21266">
        <w:rPr>
          <w:rFonts w:ascii="Kokila" w:hAnsi="Kokila" w:cs="Kokila"/>
          <w:szCs w:val="20"/>
        </w:rPr>
        <w:t>Villenueva</w:t>
      </w:r>
      <w:proofErr w:type="spellEnd"/>
      <w:r w:rsidRPr="00B21266">
        <w:rPr>
          <w:rFonts w:ascii="Kokila" w:hAnsi="Kokila" w:cs="Kokila"/>
          <w:szCs w:val="20"/>
        </w:rPr>
        <w:t xml:space="preserve">, Eds. </w:t>
      </w:r>
      <w:r w:rsidRPr="00B21266">
        <w:rPr>
          <w:rFonts w:ascii="Kokila" w:hAnsi="Kokila" w:cs="Kokila"/>
          <w:i/>
          <w:szCs w:val="20"/>
        </w:rPr>
        <w:t>Language Diversity in the Classroom</w:t>
      </w:r>
      <w:r w:rsidRPr="00B21266">
        <w:rPr>
          <w:rFonts w:ascii="Kokila" w:hAnsi="Kokila" w:cs="Kokila"/>
          <w:szCs w:val="20"/>
        </w:rPr>
        <w:t xml:space="preserve">. Carbondale, IL: Southern Illinois University Press, 2003. </w:t>
      </w:r>
    </w:p>
    <w:p w:rsidR="00783C96" w:rsidRPr="00B21266" w:rsidRDefault="00783C96" w:rsidP="00783C96">
      <w:pPr>
        <w:adjustRightInd w:val="0"/>
        <w:ind w:left="720" w:hanging="720"/>
        <w:rPr>
          <w:rFonts w:ascii="Kokila" w:hAnsi="Kokila" w:cs="Kokila"/>
          <w:szCs w:val="20"/>
        </w:rPr>
      </w:pPr>
      <w:r w:rsidRPr="00B21266">
        <w:rPr>
          <w:rFonts w:ascii="Kokila" w:hAnsi="Kokila" w:cs="Kokila"/>
          <w:szCs w:val="20"/>
        </w:rPr>
        <w:t xml:space="preserve">Stuckey, J. Elspeth. </w:t>
      </w:r>
      <w:r w:rsidRPr="00B21266">
        <w:rPr>
          <w:rFonts w:ascii="Kokila" w:hAnsi="Kokila" w:cs="Kokila"/>
          <w:i/>
          <w:szCs w:val="20"/>
        </w:rPr>
        <w:t xml:space="preserve">The Violence </w:t>
      </w:r>
      <w:proofErr w:type="gramStart"/>
      <w:r w:rsidRPr="00B21266">
        <w:rPr>
          <w:rFonts w:ascii="Kokila" w:hAnsi="Kokila" w:cs="Kokila"/>
          <w:i/>
          <w:szCs w:val="20"/>
        </w:rPr>
        <w:t>of  Literacy</w:t>
      </w:r>
      <w:proofErr w:type="gramEnd"/>
      <w:r w:rsidRPr="00B21266">
        <w:rPr>
          <w:rFonts w:ascii="Kokila" w:hAnsi="Kokila" w:cs="Kokila"/>
          <w:i/>
          <w:szCs w:val="20"/>
        </w:rPr>
        <w:t>.</w:t>
      </w:r>
      <w:r w:rsidRPr="00B21266">
        <w:rPr>
          <w:rFonts w:ascii="Kokila" w:hAnsi="Kokila" w:cs="Kokila"/>
          <w:szCs w:val="20"/>
        </w:rPr>
        <w:t xml:space="preserve"> Portsmouth, NH: </w:t>
      </w:r>
      <w:proofErr w:type="spellStart"/>
      <w:r w:rsidRPr="00B21266">
        <w:rPr>
          <w:rFonts w:ascii="Kokila" w:hAnsi="Kokila" w:cs="Kokila"/>
          <w:szCs w:val="20"/>
        </w:rPr>
        <w:t>Heinneman</w:t>
      </w:r>
      <w:proofErr w:type="spellEnd"/>
      <w:r w:rsidRPr="00B21266">
        <w:rPr>
          <w:rFonts w:ascii="Kokila" w:hAnsi="Kokila" w:cs="Kokila"/>
          <w:szCs w:val="20"/>
        </w:rPr>
        <w:t>, 1991.</w:t>
      </w:r>
    </w:p>
    <w:p w:rsidR="00783C96" w:rsidRPr="00B21266" w:rsidRDefault="00783C96" w:rsidP="00783C96">
      <w:pPr>
        <w:autoSpaceDE w:val="0"/>
        <w:autoSpaceDN w:val="0"/>
        <w:adjustRightInd w:val="0"/>
        <w:ind w:left="720" w:hanging="720"/>
        <w:rPr>
          <w:rFonts w:ascii="Kokila" w:hAnsi="Kokila" w:cs="Kokila"/>
          <w:szCs w:val="20"/>
        </w:rPr>
      </w:pPr>
      <w:r w:rsidRPr="00B21266">
        <w:rPr>
          <w:rFonts w:ascii="Kokila" w:hAnsi="Kokila" w:cs="Kokila"/>
          <w:szCs w:val="20"/>
        </w:rPr>
        <w:lastRenderedPageBreak/>
        <w:t xml:space="preserve">Tan, Amy. “Mother Tongue.” </w:t>
      </w:r>
      <w:r w:rsidRPr="00B21266">
        <w:rPr>
          <w:rFonts w:ascii="Kokila" w:hAnsi="Kokila" w:cs="Kokila"/>
          <w:i/>
          <w:iCs/>
          <w:szCs w:val="20"/>
        </w:rPr>
        <w:t xml:space="preserve">Under Western Eyes. </w:t>
      </w:r>
      <w:r w:rsidRPr="00B21266">
        <w:rPr>
          <w:rFonts w:ascii="Kokila" w:hAnsi="Kokila" w:cs="Kokila"/>
          <w:szCs w:val="20"/>
        </w:rPr>
        <w:t xml:space="preserve">Garrett </w:t>
      </w:r>
      <w:proofErr w:type="spellStart"/>
      <w:r w:rsidRPr="00B21266">
        <w:rPr>
          <w:rFonts w:ascii="Kokila" w:hAnsi="Kokila" w:cs="Kokila"/>
          <w:szCs w:val="20"/>
        </w:rPr>
        <w:t>Hongo</w:t>
      </w:r>
      <w:proofErr w:type="spellEnd"/>
      <w:r w:rsidRPr="00B21266">
        <w:rPr>
          <w:rFonts w:ascii="Kokila" w:hAnsi="Kokila" w:cs="Kokila"/>
          <w:szCs w:val="20"/>
        </w:rPr>
        <w:t>, ed. NY: Doubleday,</w:t>
      </w:r>
    </w:p>
    <w:p w:rsidR="00783C96" w:rsidRPr="00B21266" w:rsidRDefault="00783C96" w:rsidP="00783C96">
      <w:pPr>
        <w:ind w:left="720"/>
        <w:rPr>
          <w:rFonts w:ascii="Kokila" w:hAnsi="Kokila" w:cs="Kokila"/>
          <w:szCs w:val="20"/>
        </w:rPr>
      </w:pPr>
      <w:r w:rsidRPr="00B21266">
        <w:rPr>
          <w:rFonts w:ascii="Kokila" w:hAnsi="Kokila" w:cs="Kokila"/>
          <w:szCs w:val="20"/>
        </w:rPr>
        <w:t>1995.</w:t>
      </w:r>
    </w:p>
    <w:p w:rsidR="00783C96" w:rsidRPr="00B21266" w:rsidRDefault="00783C96" w:rsidP="00783C96">
      <w:pPr>
        <w:adjustRightInd w:val="0"/>
        <w:ind w:left="720" w:hanging="720"/>
        <w:rPr>
          <w:rFonts w:ascii="Kokila" w:hAnsi="Kokila" w:cs="Kokila"/>
          <w:color w:val="000000"/>
          <w:szCs w:val="20"/>
        </w:rPr>
      </w:pPr>
      <w:proofErr w:type="spellStart"/>
      <w:r w:rsidRPr="00B21266">
        <w:rPr>
          <w:rFonts w:ascii="Kokila" w:hAnsi="Kokila" w:cs="Kokila"/>
          <w:szCs w:val="20"/>
        </w:rPr>
        <w:t>Trimbur</w:t>
      </w:r>
      <w:proofErr w:type="spellEnd"/>
      <w:r w:rsidRPr="00B21266">
        <w:rPr>
          <w:rFonts w:ascii="Kokila" w:hAnsi="Kokila" w:cs="Kokila"/>
          <w:szCs w:val="20"/>
        </w:rPr>
        <w:t xml:space="preserve">, John.  “Linguistic Memory and the Politics of U.S. English.”  </w:t>
      </w:r>
      <w:r w:rsidRPr="00B21266">
        <w:rPr>
          <w:rFonts w:ascii="Kokila" w:hAnsi="Kokila" w:cs="Kokila"/>
          <w:i/>
          <w:szCs w:val="20"/>
        </w:rPr>
        <w:t xml:space="preserve">College English </w:t>
      </w:r>
      <w:r w:rsidRPr="00B21266">
        <w:rPr>
          <w:rFonts w:ascii="Kokila" w:hAnsi="Kokila" w:cs="Kokila"/>
          <w:szCs w:val="20"/>
        </w:rPr>
        <w:t xml:space="preserve">68.6 (2006): 575-88. </w:t>
      </w:r>
    </w:p>
    <w:p w:rsidR="00783C96" w:rsidRPr="00B21266" w:rsidRDefault="00783C96" w:rsidP="00783C96">
      <w:pPr>
        <w:autoSpaceDE w:val="0"/>
        <w:autoSpaceDN w:val="0"/>
        <w:adjustRightInd w:val="0"/>
        <w:ind w:left="720" w:hanging="720"/>
        <w:rPr>
          <w:rFonts w:ascii="Kokila" w:hAnsi="Kokila" w:cs="Kokila"/>
          <w:szCs w:val="20"/>
        </w:rPr>
      </w:pPr>
      <w:r w:rsidRPr="00B21266">
        <w:rPr>
          <w:rFonts w:ascii="Kokila" w:hAnsi="Kokila" w:cs="Kokila"/>
          <w:szCs w:val="20"/>
        </w:rPr>
        <w:t xml:space="preserve">Waggoner, Dorothy. “The Demographics of Diversity in the United States.” </w:t>
      </w:r>
      <w:r w:rsidRPr="00B21266">
        <w:rPr>
          <w:rFonts w:ascii="Kokila" w:hAnsi="Kokila" w:cs="Kokila"/>
          <w:i/>
          <w:iCs/>
          <w:szCs w:val="20"/>
        </w:rPr>
        <w:t>Language Ideologies: Critical Perspectives on the Official English</w:t>
      </w:r>
      <w:r w:rsidRPr="00B21266">
        <w:rPr>
          <w:rFonts w:ascii="Kokila" w:hAnsi="Kokila" w:cs="Kokila"/>
          <w:szCs w:val="20"/>
        </w:rPr>
        <w:t xml:space="preserve"> </w:t>
      </w:r>
      <w:r w:rsidRPr="00B21266">
        <w:rPr>
          <w:rFonts w:ascii="Kokila" w:hAnsi="Kokila" w:cs="Kokila"/>
          <w:i/>
          <w:iCs/>
          <w:szCs w:val="20"/>
        </w:rPr>
        <w:t xml:space="preserve">Movement, </w:t>
      </w:r>
      <w:r w:rsidRPr="00B21266">
        <w:rPr>
          <w:rFonts w:ascii="Kokila" w:hAnsi="Kokila" w:cs="Kokila"/>
          <w:szCs w:val="20"/>
        </w:rPr>
        <w:t xml:space="preserve">Vol 1. Roseann Duenas Gonzalez and </w:t>
      </w:r>
      <w:proofErr w:type="spellStart"/>
      <w:r w:rsidRPr="00B21266">
        <w:rPr>
          <w:rFonts w:ascii="Kokila" w:hAnsi="Kokila" w:cs="Kokila"/>
          <w:szCs w:val="20"/>
        </w:rPr>
        <w:t>Ildiko</w:t>
      </w:r>
      <w:proofErr w:type="spellEnd"/>
      <w:r w:rsidRPr="00B21266">
        <w:rPr>
          <w:rFonts w:ascii="Kokila" w:hAnsi="Kokila" w:cs="Kokila"/>
          <w:szCs w:val="20"/>
        </w:rPr>
        <w:t xml:space="preserve"> </w:t>
      </w:r>
      <w:proofErr w:type="spellStart"/>
      <w:r w:rsidRPr="00B21266">
        <w:rPr>
          <w:rFonts w:ascii="Kokila" w:hAnsi="Kokila" w:cs="Kokila"/>
          <w:szCs w:val="20"/>
        </w:rPr>
        <w:t>Melis</w:t>
      </w:r>
      <w:proofErr w:type="spellEnd"/>
      <w:r w:rsidRPr="00B21266">
        <w:rPr>
          <w:rFonts w:ascii="Kokila" w:hAnsi="Kokila" w:cs="Kokila"/>
          <w:szCs w:val="20"/>
        </w:rPr>
        <w:t xml:space="preserve">, </w:t>
      </w:r>
      <w:proofErr w:type="spellStart"/>
      <w:r w:rsidRPr="00B21266">
        <w:rPr>
          <w:rFonts w:ascii="Kokila" w:hAnsi="Kokila" w:cs="Kokila"/>
          <w:szCs w:val="20"/>
        </w:rPr>
        <w:t>eds.Mahwah</w:t>
      </w:r>
      <w:proofErr w:type="spellEnd"/>
      <w:r w:rsidRPr="00B21266">
        <w:rPr>
          <w:rFonts w:ascii="Kokila" w:hAnsi="Kokila" w:cs="Kokila"/>
          <w:szCs w:val="20"/>
        </w:rPr>
        <w:t>, NJ: Erlbaum, 2000. 5-27.</w:t>
      </w:r>
    </w:p>
    <w:p w:rsidR="00783C96" w:rsidRPr="00B21266" w:rsidRDefault="00783C96" w:rsidP="00783C96">
      <w:pPr>
        <w:autoSpaceDE w:val="0"/>
        <w:autoSpaceDN w:val="0"/>
        <w:adjustRightInd w:val="0"/>
        <w:ind w:left="720" w:hanging="720"/>
        <w:rPr>
          <w:rFonts w:ascii="Kokila" w:hAnsi="Kokila" w:cs="Kokila"/>
          <w:szCs w:val="20"/>
        </w:rPr>
      </w:pPr>
      <w:proofErr w:type="spellStart"/>
      <w:r w:rsidRPr="00B21266">
        <w:rPr>
          <w:rFonts w:ascii="Kokila" w:hAnsi="Kokila" w:cs="Kokila"/>
          <w:bCs/>
          <w:i/>
          <w:iCs/>
          <w:szCs w:val="20"/>
        </w:rPr>
        <w:t>Wôpanâak</w:t>
      </w:r>
      <w:proofErr w:type="spellEnd"/>
      <w:r w:rsidRPr="00B21266">
        <w:rPr>
          <w:rFonts w:ascii="Kokila" w:hAnsi="Kokila" w:cs="Kokila"/>
          <w:bCs/>
          <w:i/>
          <w:iCs/>
          <w:szCs w:val="20"/>
        </w:rPr>
        <w:t xml:space="preserve"> Language Reclamation Project</w:t>
      </w:r>
      <w:r w:rsidRPr="00B21266">
        <w:rPr>
          <w:rFonts w:ascii="Kokila" w:hAnsi="Kokila" w:cs="Kokila"/>
          <w:szCs w:val="20"/>
        </w:rPr>
        <w:t xml:space="preserve">, </w:t>
      </w:r>
      <w:hyperlink r:id="rId21" w:history="1">
        <w:r w:rsidRPr="00B21266">
          <w:rPr>
            <w:rStyle w:val="Hyperlink"/>
            <w:rFonts w:ascii="Kokila" w:hAnsi="Kokila" w:cs="Kokila"/>
            <w:szCs w:val="20"/>
          </w:rPr>
          <w:t>http://www.wlrp.org/</w:t>
        </w:r>
      </w:hyperlink>
      <w:r w:rsidRPr="00B21266">
        <w:rPr>
          <w:rFonts w:ascii="Kokila" w:hAnsi="Kokila" w:cs="Kokila"/>
          <w:szCs w:val="20"/>
        </w:rPr>
        <w:t xml:space="preserve"> </w:t>
      </w:r>
    </w:p>
    <w:p w:rsidR="00783C96" w:rsidRDefault="00783C96" w:rsidP="00783C96">
      <w:pPr>
        <w:autoSpaceDE w:val="0"/>
        <w:autoSpaceDN w:val="0"/>
        <w:adjustRightInd w:val="0"/>
        <w:ind w:left="720" w:hanging="720"/>
        <w:rPr>
          <w:rFonts w:ascii="Kokila" w:hAnsi="Kokila" w:cs="Kokila"/>
          <w:szCs w:val="20"/>
        </w:rPr>
      </w:pPr>
      <w:r w:rsidRPr="00B21266">
        <w:rPr>
          <w:rFonts w:ascii="Kokila" w:hAnsi="Kokila" w:cs="Kokila"/>
          <w:szCs w:val="20"/>
        </w:rPr>
        <w:t xml:space="preserve">Valdes, Guadalupe. “Bilinguals and Bilingualism: Language Policy in an Anti-Immigrant Age.” </w:t>
      </w:r>
      <w:r w:rsidRPr="00B21266">
        <w:rPr>
          <w:rFonts w:ascii="Kokila" w:hAnsi="Kokila" w:cs="Kokila"/>
          <w:i/>
          <w:iCs/>
          <w:szCs w:val="20"/>
        </w:rPr>
        <w:t xml:space="preserve">International Journal of the Sociology of Language </w:t>
      </w:r>
      <w:r w:rsidRPr="00B21266">
        <w:rPr>
          <w:rFonts w:ascii="Kokila" w:hAnsi="Kokila" w:cs="Kokila"/>
          <w:szCs w:val="20"/>
        </w:rPr>
        <w:t>127 (1997): 25-52.</w:t>
      </w: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r>
        <w:rPr>
          <w:rFonts w:ascii="Kokila" w:hAnsi="Kokila" w:cs="Kokila"/>
          <w:szCs w:val="20"/>
        </w:rPr>
        <w:t>Maps of Indigenous Languages</w:t>
      </w: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r>
        <w:rPr>
          <w:rFonts w:ascii="Kokila" w:hAnsi="Kokila" w:cs="Kokila"/>
          <w:szCs w:val="20"/>
        </w:rPr>
        <w:t>North America</w:t>
      </w:r>
    </w:p>
    <w:p w:rsidR="003652B1" w:rsidRDefault="00864B32" w:rsidP="00783C96">
      <w:pPr>
        <w:autoSpaceDE w:val="0"/>
        <w:autoSpaceDN w:val="0"/>
        <w:adjustRightInd w:val="0"/>
        <w:ind w:left="720" w:hanging="720"/>
        <w:rPr>
          <w:rFonts w:ascii="Kokila" w:hAnsi="Kokila" w:cs="Kokila"/>
          <w:szCs w:val="20"/>
        </w:rPr>
      </w:pPr>
      <w:hyperlink r:id="rId22" w:history="1">
        <w:r w:rsidR="003652B1" w:rsidRPr="00686D68">
          <w:rPr>
            <w:rStyle w:val="Hyperlink"/>
            <w:rFonts w:ascii="Kokila" w:hAnsi="Kokila" w:cs="Kokila"/>
            <w:szCs w:val="20"/>
          </w:rPr>
          <w:t>https://www.duolingo.com/comment/25348504/Interactive-map-of-North-American-Indigenous-languages-and-treaties</w:t>
        </w:r>
      </w:hyperlink>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r>
        <w:rPr>
          <w:rFonts w:ascii="Kokila" w:hAnsi="Kokila" w:cs="Kokila"/>
          <w:szCs w:val="20"/>
        </w:rPr>
        <w:t>Australia:</w:t>
      </w:r>
    </w:p>
    <w:p w:rsidR="003652B1" w:rsidRDefault="00864B32" w:rsidP="00783C96">
      <w:pPr>
        <w:autoSpaceDE w:val="0"/>
        <w:autoSpaceDN w:val="0"/>
        <w:adjustRightInd w:val="0"/>
        <w:ind w:left="720" w:hanging="720"/>
        <w:rPr>
          <w:rFonts w:ascii="Kokila" w:hAnsi="Kokila" w:cs="Kokila"/>
          <w:szCs w:val="20"/>
        </w:rPr>
      </w:pPr>
      <w:hyperlink r:id="rId23" w:history="1">
        <w:r w:rsidR="003652B1" w:rsidRPr="00686D68">
          <w:rPr>
            <w:rStyle w:val="Hyperlink"/>
            <w:rFonts w:ascii="Kokila" w:hAnsi="Kokila" w:cs="Kokila"/>
            <w:szCs w:val="20"/>
          </w:rPr>
          <w:t>https://aiatsis.gov.au/explore/articles/aiatsis-map-indigenous-australia</w:t>
        </w:r>
      </w:hyperlink>
      <w:r w:rsidR="003652B1">
        <w:rPr>
          <w:rFonts w:ascii="Kokila" w:hAnsi="Kokila" w:cs="Kokila"/>
          <w:szCs w:val="20"/>
        </w:rPr>
        <w:t xml:space="preserve"> </w:t>
      </w: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p>
    <w:p w:rsidR="003652B1" w:rsidRDefault="003652B1" w:rsidP="00783C96">
      <w:pPr>
        <w:autoSpaceDE w:val="0"/>
        <w:autoSpaceDN w:val="0"/>
        <w:adjustRightInd w:val="0"/>
        <w:ind w:left="720" w:hanging="720"/>
        <w:rPr>
          <w:rFonts w:ascii="Kokila" w:hAnsi="Kokila" w:cs="Kokila"/>
          <w:szCs w:val="20"/>
        </w:rPr>
      </w:pPr>
      <w:r w:rsidRPr="000D3EE3">
        <w:rPr>
          <w:noProof/>
        </w:rPr>
        <w:drawing>
          <wp:anchor distT="0" distB="0" distL="114300" distR="114300" simplePos="0" relativeHeight="251668480" behindDoc="1" locked="0" layoutInCell="1" allowOverlap="1">
            <wp:simplePos x="0" y="0"/>
            <wp:positionH relativeFrom="margin">
              <wp:posOffset>57150</wp:posOffset>
            </wp:positionH>
            <wp:positionV relativeFrom="paragraph">
              <wp:posOffset>-324485</wp:posOffset>
            </wp:positionV>
            <wp:extent cx="5943585" cy="8879205"/>
            <wp:effectExtent l="0" t="0" r="635" b="0"/>
            <wp:wrapNone/>
            <wp:docPr id="24" name="Picture 24" descr="C:\Users\JoyceRain\Downloads\Proportional Pie Chart of the World’s Most Spoken Languages [2000x3261] - Img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yceRain\Downloads\Proportional Pie Chart of the World’s Most Spoken Languages [2000x3261] - Imgur.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585" cy="88792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52B1" w:rsidRDefault="003652B1" w:rsidP="00783C96">
      <w:pPr>
        <w:autoSpaceDE w:val="0"/>
        <w:autoSpaceDN w:val="0"/>
        <w:adjustRightInd w:val="0"/>
        <w:ind w:left="720" w:hanging="720"/>
        <w:rPr>
          <w:rFonts w:ascii="Kokila" w:hAnsi="Kokila" w:cs="Kokila"/>
          <w:szCs w:val="20"/>
        </w:rPr>
      </w:pPr>
    </w:p>
    <w:p w:rsidR="00783C96" w:rsidRDefault="00783C96" w:rsidP="003652B1">
      <w:pPr>
        <w:tabs>
          <w:tab w:val="left" w:pos="3590"/>
        </w:tabs>
        <w:rPr>
          <w:rFonts w:ascii="Kokila" w:hAnsi="Kokila" w:cs="Kokila"/>
          <w:sz w:val="20"/>
          <w:szCs w:val="20"/>
        </w:rPr>
      </w:pPr>
    </w:p>
    <w:p w:rsidR="003652B1" w:rsidRDefault="003652B1" w:rsidP="003652B1"/>
    <w:p w:rsidR="003652B1" w:rsidRPr="003D049D" w:rsidRDefault="003652B1" w:rsidP="003652B1">
      <w:pPr>
        <w:tabs>
          <w:tab w:val="left" w:pos="3590"/>
        </w:tabs>
        <w:rPr>
          <w:rFonts w:ascii="Kokila" w:hAnsi="Kokila" w:cs="Kokila"/>
          <w:sz w:val="20"/>
          <w:szCs w:val="20"/>
        </w:rPr>
      </w:pPr>
    </w:p>
    <w:p w:rsidR="00783C96" w:rsidRPr="003D049D" w:rsidRDefault="00783C96" w:rsidP="00783C96">
      <w:pPr>
        <w:rPr>
          <w:rFonts w:ascii="Kokila" w:hAnsi="Kokila" w:cs="Kokila"/>
          <w:sz w:val="20"/>
          <w:szCs w:val="20"/>
        </w:rPr>
      </w:pPr>
    </w:p>
    <w:p w:rsidR="00783C96" w:rsidRPr="003D049D" w:rsidRDefault="00783C96">
      <w:pPr>
        <w:rPr>
          <w:rFonts w:ascii="Kokila" w:hAnsi="Kokila" w:cs="Kokila"/>
        </w:rPr>
      </w:pPr>
    </w:p>
    <w:p w:rsidR="00AF21CF" w:rsidRPr="003D049D" w:rsidRDefault="00AF21CF">
      <w:pPr>
        <w:rPr>
          <w:rFonts w:ascii="Kokila" w:hAnsi="Kokila" w:cs="Kokila"/>
        </w:rPr>
      </w:pPr>
    </w:p>
    <w:sectPr w:rsidR="00AF21CF" w:rsidRPr="003D049D" w:rsidSect="00840088">
      <w:footerReference w:type="default" r:id="rId2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2398" w:rsidRDefault="00C02398" w:rsidP="00C02398">
      <w:r>
        <w:separator/>
      </w:r>
    </w:p>
  </w:endnote>
  <w:endnote w:type="continuationSeparator" w:id="0">
    <w:p w:rsidR="00C02398" w:rsidRDefault="00C02398" w:rsidP="00C0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Kokila">
    <w:altName w:val="Kokila"/>
    <w:panose1 w:val="020B0604020202020204"/>
    <w:charset w:val="00"/>
    <w:family w:val="swiss"/>
    <w:pitch w:val="variable"/>
    <w:sig w:usb0="00008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9221141"/>
      <w:docPartObj>
        <w:docPartGallery w:val="Page Numbers (Bottom of Page)"/>
        <w:docPartUnique/>
      </w:docPartObj>
    </w:sdtPr>
    <w:sdtEndPr>
      <w:rPr>
        <w:rFonts w:ascii="Kokila" w:hAnsi="Kokila" w:cs="Kokila"/>
        <w:noProof/>
      </w:rPr>
    </w:sdtEndPr>
    <w:sdtContent>
      <w:p w:rsidR="00C02398" w:rsidRPr="00C02398" w:rsidRDefault="00C02398">
        <w:pPr>
          <w:pStyle w:val="Footer"/>
          <w:jc w:val="right"/>
          <w:rPr>
            <w:rFonts w:ascii="Kokila" w:hAnsi="Kokila" w:cs="Kokila"/>
          </w:rPr>
        </w:pPr>
        <w:r w:rsidRPr="00C02398">
          <w:rPr>
            <w:rFonts w:ascii="Kokila" w:hAnsi="Kokila" w:cs="Kokila"/>
          </w:rPr>
          <w:fldChar w:fldCharType="begin"/>
        </w:r>
        <w:r w:rsidRPr="00C02398">
          <w:rPr>
            <w:rFonts w:ascii="Kokila" w:hAnsi="Kokila" w:cs="Kokila"/>
          </w:rPr>
          <w:instrText xml:space="preserve"> PAGE   \* MERGEFORMAT </w:instrText>
        </w:r>
        <w:r w:rsidRPr="00C02398">
          <w:rPr>
            <w:rFonts w:ascii="Kokila" w:hAnsi="Kokila" w:cs="Kokila"/>
          </w:rPr>
          <w:fldChar w:fldCharType="separate"/>
        </w:r>
        <w:r w:rsidR="00864B32">
          <w:rPr>
            <w:rFonts w:ascii="Kokila" w:hAnsi="Kokila" w:cs="Kokila"/>
            <w:noProof/>
          </w:rPr>
          <w:t>9</w:t>
        </w:r>
        <w:r w:rsidRPr="00C02398">
          <w:rPr>
            <w:rFonts w:ascii="Kokila" w:hAnsi="Kokila" w:cs="Kokila"/>
            <w:noProof/>
          </w:rPr>
          <w:fldChar w:fldCharType="end"/>
        </w:r>
      </w:p>
    </w:sdtContent>
  </w:sdt>
  <w:p w:rsidR="00C02398" w:rsidRDefault="00C023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2398" w:rsidRDefault="00C02398" w:rsidP="00C02398">
      <w:r>
        <w:separator/>
      </w:r>
    </w:p>
  </w:footnote>
  <w:footnote w:type="continuationSeparator" w:id="0">
    <w:p w:rsidR="00C02398" w:rsidRDefault="00C02398" w:rsidP="00C02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6251D"/>
    <w:multiLevelType w:val="hybridMultilevel"/>
    <w:tmpl w:val="2B04BCA0"/>
    <w:lvl w:ilvl="0" w:tplc="04090003">
      <w:start w:val="1"/>
      <w:numFmt w:val="bullet"/>
      <w:lvlText w:val="o"/>
      <w:lvlJc w:val="left"/>
      <w:pPr>
        <w:ind w:left="1440" w:hanging="360"/>
      </w:pPr>
      <w:rPr>
        <w:rFonts w:ascii="Courier New" w:hAnsi="Courier New" w:cs="Courier New"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FAA6E4C"/>
    <w:multiLevelType w:val="multilevel"/>
    <w:tmpl w:val="32843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3CC12A0"/>
    <w:multiLevelType w:val="hybridMultilevel"/>
    <w:tmpl w:val="514AF16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A6C3B91"/>
    <w:multiLevelType w:val="hybridMultilevel"/>
    <w:tmpl w:val="96A6E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1B2F8A"/>
    <w:multiLevelType w:val="hybridMultilevel"/>
    <w:tmpl w:val="2F66AD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37BD3"/>
    <w:multiLevelType w:val="hybridMultilevel"/>
    <w:tmpl w:val="FAAE7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2346C7"/>
    <w:multiLevelType w:val="hybridMultilevel"/>
    <w:tmpl w:val="0388C1E4"/>
    <w:lvl w:ilvl="0" w:tplc="DE54CC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DE2F39"/>
    <w:multiLevelType w:val="hybridMultilevel"/>
    <w:tmpl w:val="97BEEC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2514BF6"/>
    <w:multiLevelType w:val="hybridMultilevel"/>
    <w:tmpl w:val="E46A44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4"/>
  </w:num>
  <w:num w:numId="4">
    <w:abstractNumId w:val="3"/>
  </w:num>
  <w:num w:numId="5">
    <w:abstractNumId w:val="0"/>
  </w:num>
  <w:num w:numId="6">
    <w:abstractNumId w:val="8"/>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BE6"/>
    <w:rsid w:val="00027199"/>
    <w:rsid w:val="00066B72"/>
    <w:rsid w:val="000F26F4"/>
    <w:rsid w:val="00122BF2"/>
    <w:rsid w:val="00160310"/>
    <w:rsid w:val="00174419"/>
    <w:rsid w:val="0018184D"/>
    <w:rsid w:val="00183DC9"/>
    <w:rsid w:val="001A4FE9"/>
    <w:rsid w:val="001B23FC"/>
    <w:rsid w:val="001C3D2B"/>
    <w:rsid w:val="001D724E"/>
    <w:rsid w:val="001E1164"/>
    <w:rsid w:val="001E1B55"/>
    <w:rsid w:val="001F45EC"/>
    <w:rsid w:val="00277E1A"/>
    <w:rsid w:val="0029131D"/>
    <w:rsid w:val="002D009B"/>
    <w:rsid w:val="003217CF"/>
    <w:rsid w:val="003445CE"/>
    <w:rsid w:val="00346E12"/>
    <w:rsid w:val="003652B1"/>
    <w:rsid w:val="00365905"/>
    <w:rsid w:val="00373E7D"/>
    <w:rsid w:val="003909E6"/>
    <w:rsid w:val="003D049D"/>
    <w:rsid w:val="003E3A1B"/>
    <w:rsid w:val="003F325F"/>
    <w:rsid w:val="00401C7C"/>
    <w:rsid w:val="00417C02"/>
    <w:rsid w:val="0042296F"/>
    <w:rsid w:val="00455620"/>
    <w:rsid w:val="00462218"/>
    <w:rsid w:val="004851B7"/>
    <w:rsid w:val="004A3CB5"/>
    <w:rsid w:val="004C4CB6"/>
    <w:rsid w:val="005526BB"/>
    <w:rsid w:val="005A4DD8"/>
    <w:rsid w:val="005B4E84"/>
    <w:rsid w:val="005D0426"/>
    <w:rsid w:val="006429D7"/>
    <w:rsid w:val="00672DA1"/>
    <w:rsid w:val="007105B6"/>
    <w:rsid w:val="0071352B"/>
    <w:rsid w:val="00732DFA"/>
    <w:rsid w:val="00775D58"/>
    <w:rsid w:val="007765E3"/>
    <w:rsid w:val="00783C96"/>
    <w:rsid w:val="007B4E6A"/>
    <w:rsid w:val="00821295"/>
    <w:rsid w:val="00840088"/>
    <w:rsid w:val="00864B32"/>
    <w:rsid w:val="00872450"/>
    <w:rsid w:val="00877DD5"/>
    <w:rsid w:val="008A67F8"/>
    <w:rsid w:val="008C6CFA"/>
    <w:rsid w:val="008D4812"/>
    <w:rsid w:val="008F41E4"/>
    <w:rsid w:val="00914DAE"/>
    <w:rsid w:val="00925D0A"/>
    <w:rsid w:val="00940444"/>
    <w:rsid w:val="0094619E"/>
    <w:rsid w:val="00A244E6"/>
    <w:rsid w:val="00A4769B"/>
    <w:rsid w:val="00AA76A6"/>
    <w:rsid w:val="00AE6BD4"/>
    <w:rsid w:val="00AF21CF"/>
    <w:rsid w:val="00B157E0"/>
    <w:rsid w:val="00B21266"/>
    <w:rsid w:val="00B92BFB"/>
    <w:rsid w:val="00B9420D"/>
    <w:rsid w:val="00BA561C"/>
    <w:rsid w:val="00BF2A1C"/>
    <w:rsid w:val="00C02398"/>
    <w:rsid w:val="00C6395F"/>
    <w:rsid w:val="00CA66C3"/>
    <w:rsid w:val="00CB67DB"/>
    <w:rsid w:val="00D1591A"/>
    <w:rsid w:val="00D85BE6"/>
    <w:rsid w:val="00DB5AC3"/>
    <w:rsid w:val="00DB76BD"/>
    <w:rsid w:val="00E14A75"/>
    <w:rsid w:val="00E6674F"/>
    <w:rsid w:val="00E97717"/>
    <w:rsid w:val="00F504F0"/>
    <w:rsid w:val="00F73BAE"/>
    <w:rsid w:val="00F755F4"/>
    <w:rsid w:val="00FB5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strokecolor="none [2405]">
      <v:stroke color="none [2405]" weight="1pt"/>
      <v:shadow color="none [2732]" offset="3pt,3pt" offset2="2pt,2pt"/>
    </o:shapedefaults>
    <o:shapelayout v:ext="edit">
      <o:idmap v:ext="edit" data="1"/>
    </o:shapelayout>
  </w:shapeDefaults>
  <w:decimalSymbol w:val="."/>
  <w:listSeparator w:val=","/>
  <w15:docId w15:val="{44478496-6FA3-4E19-99A3-570BD982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B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85BE6"/>
    <w:rPr>
      <w:rFonts w:asciiTheme="minorHAnsi" w:eastAsiaTheme="minorEastAsia" w:hAnsiTheme="minorHAnsi"/>
    </w:rPr>
  </w:style>
  <w:style w:type="character" w:customStyle="1" w:styleId="NoSpacingChar">
    <w:name w:val="No Spacing Char"/>
    <w:basedOn w:val="DefaultParagraphFont"/>
    <w:link w:val="NoSpacing"/>
    <w:uiPriority w:val="1"/>
    <w:rsid w:val="00D85BE6"/>
    <w:rPr>
      <w:rFonts w:asciiTheme="minorHAnsi" w:eastAsiaTheme="minorEastAsia" w:hAnsiTheme="minorHAnsi"/>
    </w:rPr>
  </w:style>
  <w:style w:type="paragraph" w:styleId="BalloonText">
    <w:name w:val="Balloon Text"/>
    <w:basedOn w:val="Normal"/>
    <w:link w:val="BalloonTextChar"/>
    <w:uiPriority w:val="99"/>
    <w:semiHidden/>
    <w:unhideWhenUsed/>
    <w:rsid w:val="00D85BE6"/>
    <w:rPr>
      <w:rFonts w:ascii="Tahoma" w:hAnsi="Tahoma" w:cs="Tahoma"/>
      <w:sz w:val="16"/>
      <w:szCs w:val="16"/>
    </w:rPr>
  </w:style>
  <w:style w:type="character" w:customStyle="1" w:styleId="BalloonTextChar">
    <w:name w:val="Balloon Text Char"/>
    <w:basedOn w:val="DefaultParagraphFont"/>
    <w:link w:val="BalloonText"/>
    <w:uiPriority w:val="99"/>
    <w:semiHidden/>
    <w:rsid w:val="00D85BE6"/>
    <w:rPr>
      <w:rFonts w:ascii="Tahoma" w:hAnsi="Tahoma" w:cs="Tahoma"/>
      <w:sz w:val="16"/>
      <w:szCs w:val="16"/>
    </w:rPr>
  </w:style>
  <w:style w:type="character" w:styleId="Hyperlink">
    <w:name w:val="Hyperlink"/>
    <w:uiPriority w:val="99"/>
    <w:unhideWhenUsed/>
    <w:rsid w:val="005B4E84"/>
    <w:rPr>
      <w:color w:val="0000FF"/>
      <w:u w:val="single"/>
    </w:rPr>
  </w:style>
  <w:style w:type="character" w:styleId="Emphasis">
    <w:name w:val="Emphasis"/>
    <w:uiPriority w:val="20"/>
    <w:qFormat/>
    <w:rsid w:val="00783C96"/>
    <w:rPr>
      <w:i/>
      <w:iCs/>
    </w:rPr>
  </w:style>
  <w:style w:type="paragraph" w:styleId="ListParagraph">
    <w:name w:val="List Paragraph"/>
    <w:basedOn w:val="Normal"/>
    <w:uiPriority w:val="34"/>
    <w:qFormat/>
    <w:rsid w:val="003E3A1B"/>
    <w:pPr>
      <w:ind w:left="720"/>
      <w:contextualSpacing/>
    </w:pPr>
  </w:style>
  <w:style w:type="paragraph" w:styleId="Header">
    <w:name w:val="header"/>
    <w:basedOn w:val="Normal"/>
    <w:link w:val="HeaderChar"/>
    <w:uiPriority w:val="99"/>
    <w:unhideWhenUsed/>
    <w:rsid w:val="00C02398"/>
    <w:pPr>
      <w:tabs>
        <w:tab w:val="center" w:pos="4680"/>
        <w:tab w:val="right" w:pos="9360"/>
      </w:tabs>
    </w:pPr>
  </w:style>
  <w:style w:type="character" w:customStyle="1" w:styleId="HeaderChar">
    <w:name w:val="Header Char"/>
    <w:basedOn w:val="DefaultParagraphFont"/>
    <w:link w:val="Header"/>
    <w:uiPriority w:val="99"/>
    <w:rsid w:val="00C02398"/>
  </w:style>
  <w:style w:type="paragraph" w:styleId="Footer">
    <w:name w:val="footer"/>
    <w:basedOn w:val="Normal"/>
    <w:link w:val="FooterChar"/>
    <w:uiPriority w:val="99"/>
    <w:unhideWhenUsed/>
    <w:rsid w:val="00C02398"/>
    <w:pPr>
      <w:tabs>
        <w:tab w:val="center" w:pos="4680"/>
        <w:tab w:val="right" w:pos="9360"/>
      </w:tabs>
    </w:pPr>
  </w:style>
  <w:style w:type="character" w:customStyle="1" w:styleId="FooterChar">
    <w:name w:val="Footer Char"/>
    <w:basedOn w:val="DefaultParagraphFont"/>
    <w:link w:val="Footer"/>
    <w:uiPriority w:val="99"/>
    <w:rsid w:val="00C023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90470">
      <w:bodyDiv w:val="1"/>
      <w:marLeft w:val="0"/>
      <w:marRight w:val="0"/>
      <w:marTop w:val="0"/>
      <w:marBottom w:val="0"/>
      <w:divBdr>
        <w:top w:val="none" w:sz="0" w:space="0" w:color="auto"/>
        <w:left w:val="none" w:sz="0" w:space="0" w:color="auto"/>
        <w:bottom w:val="none" w:sz="0" w:space="0" w:color="auto"/>
        <w:right w:val="none" w:sz="0" w:space="0" w:color="auto"/>
      </w:divBdr>
    </w:div>
    <w:div w:id="73095599">
      <w:bodyDiv w:val="1"/>
      <w:marLeft w:val="0"/>
      <w:marRight w:val="0"/>
      <w:marTop w:val="0"/>
      <w:marBottom w:val="0"/>
      <w:divBdr>
        <w:top w:val="none" w:sz="0" w:space="0" w:color="auto"/>
        <w:left w:val="none" w:sz="0" w:space="0" w:color="auto"/>
        <w:bottom w:val="none" w:sz="0" w:space="0" w:color="auto"/>
        <w:right w:val="none" w:sz="0" w:space="0" w:color="auto"/>
      </w:divBdr>
      <w:divsChild>
        <w:div w:id="1088235556">
          <w:marLeft w:val="0"/>
          <w:marRight w:val="0"/>
          <w:marTop w:val="0"/>
          <w:marBottom w:val="0"/>
          <w:divBdr>
            <w:top w:val="none" w:sz="0" w:space="0" w:color="auto"/>
            <w:left w:val="none" w:sz="0" w:space="0" w:color="auto"/>
            <w:bottom w:val="none" w:sz="0" w:space="0" w:color="auto"/>
            <w:right w:val="none" w:sz="0" w:space="0" w:color="auto"/>
          </w:divBdr>
          <w:divsChild>
            <w:div w:id="569729880">
              <w:marLeft w:val="0"/>
              <w:marRight w:val="0"/>
              <w:marTop w:val="0"/>
              <w:marBottom w:val="0"/>
              <w:divBdr>
                <w:top w:val="none" w:sz="0" w:space="0" w:color="auto"/>
                <w:left w:val="none" w:sz="0" w:space="0" w:color="auto"/>
                <w:bottom w:val="none" w:sz="0" w:space="0" w:color="auto"/>
                <w:right w:val="none" w:sz="0" w:space="0" w:color="auto"/>
              </w:divBdr>
              <w:divsChild>
                <w:div w:id="610280681">
                  <w:marLeft w:val="0"/>
                  <w:marRight w:val="0"/>
                  <w:marTop w:val="177"/>
                  <w:marBottom w:val="0"/>
                  <w:divBdr>
                    <w:top w:val="none" w:sz="0" w:space="0" w:color="auto"/>
                    <w:left w:val="none" w:sz="0" w:space="0" w:color="auto"/>
                    <w:bottom w:val="none" w:sz="0" w:space="0" w:color="auto"/>
                    <w:right w:val="none" w:sz="0" w:space="0" w:color="auto"/>
                  </w:divBdr>
                  <w:divsChild>
                    <w:div w:id="232282883">
                      <w:marLeft w:val="0"/>
                      <w:marRight w:val="0"/>
                      <w:marTop w:val="0"/>
                      <w:marBottom w:val="0"/>
                      <w:divBdr>
                        <w:top w:val="none" w:sz="0" w:space="0" w:color="auto"/>
                        <w:left w:val="none" w:sz="0" w:space="0" w:color="auto"/>
                        <w:bottom w:val="none" w:sz="0" w:space="0" w:color="auto"/>
                        <w:right w:val="none" w:sz="0" w:space="0" w:color="auto"/>
                      </w:divBdr>
                      <w:divsChild>
                        <w:div w:id="1313755209">
                          <w:marLeft w:val="0"/>
                          <w:marRight w:val="0"/>
                          <w:marTop w:val="0"/>
                          <w:marBottom w:val="0"/>
                          <w:divBdr>
                            <w:top w:val="none" w:sz="0" w:space="0" w:color="auto"/>
                            <w:left w:val="none" w:sz="0" w:space="0" w:color="auto"/>
                            <w:bottom w:val="none" w:sz="0" w:space="0" w:color="auto"/>
                            <w:right w:val="none" w:sz="0" w:space="0" w:color="auto"/>
                          </w:divBdr>
                          <w:divsChild>
                            <w:div w:id="2077244999">
                              <w:marLeft w:val="0"/>
                              <w:marRight w:val="0"/>
                              <w:marTop w:val="0"/>
                              <w:marBottom w:val="0"/>
                              <w:divBdr>
                                <w:top w:val="none" w:sz="0" w:space="0" w:color="auto"/>
                                <w:left w:val="none" w:sz="0" w:space="0" w:color="auto"/>
                                <w:bottom w:val="none" w:sz="0" w:space="0" w:color="auto"/>
                                <w:right w:val="none" w:sz="0" w:space="0" w:color="auto"/>
                              </w:divBdr>
                              <w:divsChild>
                                <w:div w:id="646710662">
                                  <w:marLeft w:val="0"/>
                                  <w:marRight w:val="0"/>
                                  <w:marTop w:val="0"/>
                                  <w:marBottom w:val="0"/>
                                  <w:divBdr>
                                    <w:top w:val="none" w:sz="0" w:space="0" w:color="auto"/>
                                    <w:left w:val="none" w:sz="0" w:space="0" w:color="auto"/>
                                    <w:bottom w:val="none" w:sz="0" w:space="0" w:color="auto"/>
                                    <w:right w:val="none" w:sz="0" w:space="0" w:color="auto"/>
                                  </w:divBdr>
                                  <w:divsChild>
                                    <w:div w:id="1790129570">
                                      <w:marLeft w:val="0"/>
                                      <w:marRight w:val="0"/>
                                      <w:marTop w:val="0"/>
                                      <w:marBottom w:val="0"/>
                                      <w:divBdr>
                                        <w:top w:val="none" w:sz="0" w:space="0" w:color="auto"/>
                                        <w:left w:val="none" w:sz="0" w:space="0" w:color="auto"/>
                                        <w:bottom w:val="none" w:sz="0" w:space="0" w:color="auto"/>
                                        <w:right w:val="none" w:sz="0" w:space="0" w:color="auto"/>
                                      </w:divBdr>
                                      <w:divsChild>
                                        <w:div w:id="1032026914">
                                          <w:marLeft w:val="0"/>
                                          <w:marRight w:val="0"/>
                                          <w:marTop w:val="0"/>
                                          <w:marBottom w:val="0"/>
                                          <w:divBdr>
                                            <w:top w:val="none" w:sz="0" w:space="0" w:color="auto"/>
                                            <w:left w:val="none" w:sz="0" w:space="0" w:color="auto"/>
                                            <w:bottom w:val="none" w:sz="0" w:space="0" w:color="auto"/>
                                            <w:right w:val="none" w:sz="0" w:space="0" w:color="auto"/>
                                          </w:divBdr>
                                          <w:divsChild>
                                            <w:div w:id="1795128517">
                                              <w:marLeft w:val="0"/>
                                              <w:marRight w:val="0"/>
                                              <w:marTop w:val="0"/>
                                              <w:marBottom w:val="163"/>
                                              <w:divBdr>
                                                <w:top w:val="none" w:sz="0" w:space="0" w:color="auto"/>
                                                <w:left w:val="none" w:sz="0" w:space="0" w:color="auto"/>
                                                <w:bottom w:val="none" w:sz="0" w:space="0" w:color="auto"/>
                                                <w:right w:val="none" w:sz="0" w:space="0" w:color="auto"/>
                                              </w:divBdr>
                                              <w:divsChild>
                                                <w:div w:id="1965191866">
                                                  <w:marLeft w:val="0"/>
                                                  <w:marRight w:val="0"/>
                                                  <w:marTop w:val="0"/>
                                                  <w:marBottom w:val="0"/>
                                                  <w:divBdr>
                                                    <w:top w:val="none" w:sz="0" w:space="0" w:color="auto"/>
                                                    <w:left w:val="none" w:sz="0" w:space="0" w:color="auto"/>
                                                    <w:bottom w:val="none" w:sz="0" w:space="0" w:color="auto"/>
                                                    <w:right w:val="none" w:sz="0" w:space="0" w:color="auto"/>
                                                  </w:divBdr>
                                                  <w:divsChild>
                                                    <w:div w:id="42288900">
                                                      <w:marLeft w:val="0"/>
                                                      <w:marRight w:val="0"/>
                                                      <w:marTop w:val="0"/>
                                                      <w:marBottom w:val="0"/>
                                                      <w:divBdr>
                                                        <w:top w:val="none" w:sz="0" w:space="0" w:color="auto"/>
                                                        <w:left w:val="none" w:sz="0" w:space="0" w:color="auto"/>
                                                        <w:bottom w:val="none" w:sz="0" w:space="0" w:color="auto"/>
                                                        <w:right w:val="none" w:sz="0" w:space="0" w:color="auto"/>
                                                      </w:divBdr>
                                                      <w:divsChild>
                                                        <w:div w:id="1945913609">
                                                          <w:marLeft w:val="0"/>
                                                          <w:marRight w:val="0"/>
                                                          <w:marTop w:val="0"/>
                                                          <w:marBottom w:val="0"/>
                                                          <w:divBdr>
                                                            <w:top w:val="none" w:sz="0" w:space="0" w:color="auto"/>
                                                            <w:left w:val="none" w:sz="0" w:space="0" w:color="auto"/>
                                                            <w:bottom w:val="none" w:sz="0" w:space="0" w:color="auto"/>
                                                            <w:right w:val="none" w:sz="0" w:space="0" w:color="auto"/>
                                                          </w:divBdr>
                                                          <w:divsChild>
                                                            <w:div w:id="2031101491">
                                                              <w:marLeft w:val="0"/>
                                                              <w:marRight w:val="0"/>
                                                              <w:marTop w:val="0"/>
                                                              <w:marBottom w:val="0"/>
                                                              <w:divBdr>
                                                                <w:top w:val="none" w:sz="0" w:space="0" w:color="auto"/>
                                                                <w:left w:val="none" w:sz="0" w:space="0" w:color="auto"/>
                                                                <w:bottom w:val="none" w:sz="0" w:space="0" w:color="auto"/>
                                                                <w:right w:val="none" w:sz="0" w:space="0" w:color="auto"/>
                                                              </w:divBdr>
                                                              <w:divsChild>
                                                                <w:div w:id="2036420346">
                                                                  <w:marLeft w:val="0"/>
                                                                  <w:marRight w:val="0"/>
                                                                  <w:marTop w:val="0"/>
                                                                  <w:marBottom w:val="0"/>
                                                                  <w:divBdr>
                                                                    <w:top w:val="none" w:sz="0" w:space="0" w:color="auto"/>
                                                                    <w:left w:val="none" w:sz="0" w:space="0" w:color="auto"/>
                                                                    <w:bottom w:val="none" w:sz="0" w:space="0" w:color="auto"/>
                                                                    <w:right w:val="none" w:sz="0" w:space="0" w:color="auto"/>
                                                                  </w:divBdr>
                                                                  <w:divsChild>
                                                                    <w:div w:id="709916847">
                                                                      <w:marLeft w:val="0"/>
                                                                      <w:marRight w:val="0"/>
                                                                      <w:marTop w:val="0"/>
                                                                      <w:marBottom w:val="0"/>
                                                                      <w:divBdr>
                                                                        <w:top w:val="none" w:sz="0" w:space="0" w:color="auto"/>
                                                                        <w:left w:val="none" w:sz="0" w:space="0" w:color="auto"/>
                                                                        <w:bottom w:val="none" w:sz="0" w:space="0" w:color="auto"/>
                                                                        <w:right w:val="none" w:sz="0" w:space="0" w:color="auto"/>
                                                                      </w:divBdr>
                                                                      <w:divsChild>
                                                                        <w:div w:id="8907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831209">
      <w:bodyDiv w:val="1"/>
      <w:marLeft w:val="0"/>
      <w:marRight w:val="0"/>
      <w:marTop w:val="0"/>
      <w:marBottom w:val="0"/>
      <w:divBdr>
        <w:top w:val="none" w:sz="0" w:space="0" w:color="auto"/>
        <w:left w:val="none" w:sz="0" w:space="0" w:color="auto"/>
        <w:bottom w:val="none" w:sz="0" w:space="0" w:color="auto"/>
        <w:right w:val="none" w:sz="0" w:space="0" w:color="auto"/>
      </w:divBdr>
    </w:div>
    <w:div w:id="231545490">
      <w:bodyDiv w:val="1"/>
      <w:marLeft w:val="0"/>
      <w:marRight w:val="0"/>
      <w:marTop w:val="0"/>
      <w:marBottom w:val="0"/>
      <w:divBdr>
        <w:top w:val="none" w:sz="0" w:space="0" w:color="auto"/>
        <w:left w:val="none" w:sz="0" w:space="0" w:color="auto"/>
        <w:bottom w:val="none" w:sz="0" w:space="0" w:color="auto"/>
        <w:right w:val="none" w:sz="0" w:space="0" w:color="auto"/>
      </w:divBdr>
    </w:div>
    <w:div w:id="266274400">
      <w:bodyDiv w:val="1"/>
      <w:marLeft w:val="0"/>
      <w:marRight w:val="0"/>
      <w:marTop w:val="0"/>
      <w:marBottom w:val="0"/>
      <w:divBdr>
        <w:top w:val="none" w:sz="0" w:space="0" w:color="auto"/>
        <w:left w:val="none" w:sz="0" w:space="0" w:color="auto"/>
        <w:bottom w:val="none" w:sz="0" w:space="0" w:color="auto"/>
        <w:right w:val="none" w:sz="0" w:space="0" w:color="auto"/>
      </w:divBdr>
    </w:div>
    <w:div w:id="350109744">
      <w:bodyDiv w:val="1"/>
      <w:marLeft w:val="0"/>
      <w:marRight w:val="0"/>
      <w:marTop w:val="0"/>
      <w:marBottom w:val="0"/>
      <w:divBdr>
        <w:top w:val="none" w:sz="0" w:space="0" w:color="auto"/>
        <w:left w:val="none" w:sz="0" w:space="0" w:color="auto"/>
        <w:bottom w:val="none" w:sz="0" w:space="0" w:color="auto"/>
        <w:right w:val="none" w:sz="0" w:space="0" w:color="auto"/>
      </w:divBdr>
    </w:div>
    <w:div w:id="392696627">
      <w:bodyDiv w:val="1"/>
      <w:marLeft w:val="0"/>
      <w:marRight w:val="0"/>
      <w:marTop w:val="0"/>
      <w:marBottom w:val="0"/>
      <w:divBdr>
        <w:top w:val="none" w:sz="0" w:space="0" w:color="auto"/>
        <w:left w:val="none" w:sz="0" w:space="0" w:color="auto"/>
        <w:bottom w:val="none" w:sz="0" w:space="0" w:color="auto"/>
        <w:right w:val="none" w:sz="0" w:space="0" w:color="auto"/>
      </w:divBdr>
    </w:div>
    <w:div w:id="396245872">
      <w:bodyDiv w:val="1"/>
      <w:marLeft w:val="0"/>
      <w:marRight w:val="0"/>
      <w:marTop w:val="0"/>
      <w:marBottom w:val="0"/>
      <w:divBdr>
        <w:top w:val="none" w:sz="0" w:space="0" w:color="auto"/>
        <w:left w:val="none" w:sz="0" w:space="0" w:color="auto"/>
        <w:bottom w:val="none" w:sz="0" w:space="0" w:color="auto"/>
        <w:right w:val="none" w:sz="0" w:space="0" w:color="auto"/>
      </w:divBdr>
    </w:div>
    <w:div w:id="472599722">
      <w:bodyDiv w:val="1"/>
      <w:marLeft w:val="0"/>
      <w:marRight w:val="0"/>
      <w:marTop w:val="0"/>
      <w:marBottom w:val="0"/>
      <w:divBdr>
        <w:top w:val="none" w:sz="0" w:space="0" w:color="auto"/>
        <w:left w:val="none" w:sz="0" w:space="0" w:color="auto"/>
        <w:bottom w:val="none" w:sz="0" w:space="0" w:color="auto"/>
        <w:right w:val="none" w:sz="0" w:space="0" w:color="auto"/>
      </w:divBdr>
    </w:div>
    <w:div w:id="960841337">
      <w:bodyDiv w:val="1"/>
      <w:marLeft w:val="0"/>
      <w:marRight w:val="0"/>
      <w:marTop w:val="0"/>
      <w:marBottom w:val="0"/>
      <w:divBdr>
        <w:top w:val="none" w:sz="0" w:space="0" w:color="auto"/>
        <w:left w:val="none" w:sz="0" w:space="0" w:color="auto"/>
        <w:bottom w:val="none" w:sz="0" w:space="0" w:color="auto"/>
        <w:right w:val="none" w:sz="0" w:space="0" w:color="auto"/>
      </w:divBdr>
    </w:div>
    <w:div w:id="1014654633">
      <w:bodyDiv w:val="1"/>
      <w:marLeft w:val="0"/>
      <w:marRight w:val="0"/>
      <w:marTop w:val="0"/>
      <w:marBottom w:val="0"/>
      <w:divBdr>
        <w:top w:val="none" w:sz="0" w:space="0" w:color="auto"/>
        <w:left w:val="none" w:sz="0" w:space="0" w:color="auto"/>
        <w:bottom w:val="none" w:sz="0" w:space="0" w:color="auto"/>
        <w:right w:val="none" w:sz="0" w:space="0" w:color="auto"/>
      </w:divBdr>
    </w:div>
    <w:div w:id="1076786015">
      <w:bodyDiv w:val="1"/>
      <w:marLeft w:val="0"/>
      <w:marRight w:val="0"/>
      <w:marTop w:val="0"/>
      <w:marBottom w:val="0"/>
      <w:divBdr>
        <w:top w:val="none" w:sz="0" w:space="0" w:color="auto"/>
        <w:left w:val="none" w:sz="0" w:space="0" w:color="auto"/>
        <w:bottom w:val="none" w:sz="0" w:space="0" w:color="auto"/>
        <w:right w:val="none" w:sz="0" w:space="0" w:color="auto"/>
      </w:divBdr>
    </w:div>
    <w:div w:id="1262881996">
      <w:bodyDiv w:val="1"/>
      <w:marLeft w:val="0"/>
      <w:marRight w:val="0"/>
      <w:marTop w:val="0"/>
      <w:marBottom w:val="0"/>
      <w:divBdr>
        <w:top w:val="none" w:sz="0" w:space="0" w:color="auto"/>
        <w:left w:val="none" w:sz="0" w:space="0" w:color="auto"/>
        <w:bottom w:val="none" w:sz="0" w:space="0" w:color="auto"/>
        <w:right w:val="none" w:sz="0" w:space="0" w:color="auto"/>
      </w:divBdr>
    </w:div>
    <w:div w:id="1305575099">
      <w:bodyDiv w:val="1"/>
      <w:marLeft w:val="0"/>
      <w:marRight w:val="0"/>
      <w:marTop w:val="0"/>
      <w:marBottom w:val="0"/>
      <w:divBdr>
        <w:top w:val="none" w:sz="0" w:space="0" w:color="auto"/>
        <w:left w:val="none" w:sz="0" w:space="0" w:color="auto"/>
        <w:bottom w:val="none" w:sz="0" w:space="0" w:color="auto"/>
        <w:right w:val="none" w:sz="0" w:space="0" w:color="auto"/>
      </w:divBdr>
    </w:div>
    <w:div w:id="1330058766">
      <w:bodyDiv w:val="1"/>
      <w:marLeft w:val="0"/>
      <w:marRight w:val="0"/>
      <w:marTop w:val="0"/>
      <w:marBottom w:val="0"/>
      <w:divBdr>
        <w:top w:val="none" w:sz="0" w:space="0" w:color="auto"/>
        <w:left w:val="none" w:sz="0" w:space="0" w:color="auto"/>
        <w:bottom w:val="none" w:sz="0" w:space="0" w:color="auto"/>
        <w:right w:val="none" w:sz="0" w:space="0" w:color="auto"/>
      </w:divBdr>
    </w:div>
    <w:div w:id="1385984135">
      <w:bodyDiv w:val="1"/>
      <w:marLeft w:val="0"/>
      <w:marRight w:val="0"/>
      <w:marTop w:val="0"/>
      <w:marBottom w:val="0"/>
      <w:divBdr>
        <w:top w:val="none" w:sz="0" w:space="0" w:color="auto"/>
        <w:left w:val="none" w:sz="0" w:space="0" w:color="auto"/>
        <w:bottom w:val="none" w:sz="0" w:space="0" w:color="auto"/>
        <w:right w:val="none" w:sz="0" w:space="0" w:color="auto"/>
      </w:divBdr>
    </w:div>
    <w:div w:id="1453673142">
      <w:bodyDiv w:val="1"/>
      <w:marLeft w:val="0"/>
      <w:marRight w:val="0"/>
      <w:marTop w:val="0"/>
      <w:marBottom w:val="0"/>
      <w:divBdr>
        <w:top w:val="none" w:sz="0" w:space="0" w:color="auto"/>
        <w:left w:val="none" w:sz="0" w:space="0" w:color="auto"/>
        <w:bottom w:val="none" w:sz="0" w:space="0" w:color="auto"/>
        <w:right w:val="none" w:sz="0" w:space="0" w:color="auto"/>
      </w:divBdr>
    </w:div>
    <w:div w:id="1499730479">
      <w:bodyDiv w:val="1"/>
      <w:marLeft w:val="0"/>
      <w:marRight w:val="0"/>
      <w:marTop w:val="0"/>
      <w:marBottom w:val="0"/>
      <w:divBdr>
        <w:top w:val="none" w:sz="0" w:space="0" w:color="auto"/>
        <w:left w:val="none" w:sz="0" w:space="0" w:color="auto"/>
        <w:bottom w:val="none" w:sz="0" w:space="0" w:color="auto"/>
        <w:right w:val="none" w:sz="0" w:space="0" w:color="auto"/>
      </w:divBdr>
    </w:div>
    <w:div w:id="1569340738">
      <w:bodyDiv w:val="1"/>
      <w:marLeft w:val="0"/>
      <w:marRight w:val="0"/>
      <w:marTop w:val="0"/>
      <w:marBottom w:val="0"/>
      <w:divBdr>
        <w:top w:val="none" w:sz="0" w:space="0" w:color="auto"/>
        <w:left w:val="none" w:sz="0" w:space="0" w:color="auto"/>
        <w:bottom w:val="none" w:sz="0" w:space="0" w:color="auto"/>
        <w:right w:val="none" w:sz="0" w:space="0" w:color="auto"/>
      </w:divBdr>
    </w:div>
    <w:div w:id="1724405065">
      <w:bodyDiv w:val="1"/>
      <w:marLeft w:val="0"/>
      <w:marRight w:val="0"/>
      <w:marTop w:val="0"/>
      <w:marBottom w:val="0"/>
      <w:divBdr>
        <w:top w:val="none" w:sz="0" w:space="0" w:color="auto"/>
        <w:left w:val="none" w:sz="0" w:space="0" w:color="auto"/>
        <w:bottom w:val="none" w:sz="0" w:space="0" w:color="auto"/>
        <w:right w:val="none" w:sz="0" w:space="0" w:color="auto"/>
      </w:divBdr>
    </w:div>
    <w:div w:id="1739591065">
      <w:bodyDiv w:val="1"/>
      <w:marLeft w:val="0"/>
      <w:marRight w:val="0"/>
      <w:marTop w:val="0"/>
      <w:marBottom w:val="0"/>
      <w:divBdr>
        <w:top w:val="none" w:sz="0" w:space="0" w:color="auto"/>
        <w:left w:val="none" w:sz="0" w:space="0" w:color="auto"/>
        <w:bottom w:val="none" w:sz="0" w:space="0" w:color="auto"/>
        <w:right w:val="none" w:sz="0" w:space="0" w:color="auto"/>
      </w:divBdr>
    </w:div>
    <w:div w:id="1886793562">
      <w:bodyDiv w:val="1"/>
      <w:marLeft w:val="0"/>
      <w:marRight w:val="0"/>
      <w:marTop w:val="0"/>
      <w:marBottom w:val="0"/>
      <w:divBdr>
        <w:top w:val="none" w:sz="0" w:space="0" w:color="auto"/>
        <w:left w:val="none" w:sz="0" w:space="0" w:color="auto"/>
        <w:bottom w:val="none" w:sz="0" w:space="0" w:color="auto"/>
        <w:right w:val="none" w:sz="0" w:space="0" w:color="auto"/>
      </w:divBdr>
    </w:div>
    <w:div w:id="190194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amp;url=http://www.scoop.it/t/english-as-a-world-language&amp;ei=F6ypVMLZFJOtyQSlhoKoAw&amp;psig=AFQjCNFd1A3Lp-T0tacnxvs0BQMwbxotJQ&amp;ust=1420492183826967" TargetMode="External"/><Relationship Id="rId13" Type="http://schemas.openxmlformats.org/officeDocument/2006/relationships/hyperlink" Target="http://www.joycerain.com" TargetMode="External"/><Relationship Id="rId18" Type="http://schemas.openxmlformats.org/officeDocument/2006/relationships/hyperlink" Target="http://www.youtube.com/watch?v=J7E-aoXLZG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lrp.org/" TargetMode="External"/><Relationship Id="rId7" Type="http://schemas.openxmlformats.org/officeDocument/2006/relationships/endnotes" Target="endnotes.xml"/><Relationship Id="rId12" Type="http://schemas.openxmlformats.org/officeDocument/2006/relationships/hyperlink" Target="http://www.bridgew.edu/CoGS/grad_research_symposium.cfm" TargetMode="External"/><Relationship Id="rId17" Type="http://schemas.openxmlformats.org/officeDocument/2006/relationships/hyperlink" Target="http://www.culturalsurvival.org/publications/csq/index.cfm?id=31.2"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ofh13-hmDwI" TargetMode="External"/><Relationship Id="rId20" Type="http://schemas.openxmlformats.org/officeDocument/2006/relationships/hyperlink" Target="http://www.multilingual-matters.net/cilp/defaul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youtube.com/watch?v=sYN_CIDocBI" TargetMode="External"/><Relationship Id="rId23" Type="http://schemas.openxmlformats.org/officeDocument/2006/relationships/hyperlink" Target="https://aiatsis.gov.au/explore/articles/aiatsis-map-indigenous-australia" TargetMode="External"/><Relationship Id="rId28" Type="http://schemas.openxmlformats.org/officeDocument/2006/relationships/theme" Target="theme/theme1.xml"/><Relationship Id="rId10" Type="http://schemas.openxmlformats.org/officeDocument/2006/relationships/hyperlink" Target="http://www.google.com/url?sa=i&amp;rct=j&amp;q=&amp;esrc=s&amp;source=images&amp;cd=&amp;cad=rja&amp;uact=8&amp;ved=&amp;url=http://www.scoop.it/t/english-as-a-world-language&amp;ei=F6ypVMLZFJOtyQSlhoKoAw&amp;psig=AFQjCNFd1A3Lp-T0tacnxvs0BQMwbxotJQ&amp;ust=1420492183826967" TargetMode="External"/><Relationship Id="rId19" Type="http://schemas.openxmlformats.org/officeDocument/2006/relationships/hyperlink" Target="http://www.poormagazine.org/node/3518"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youtube.com/watch?v=NOTzkejL7ks" TargetMode="External"/><Relationship Id="rId22" Type="http://schemas.openxmlformats.org/officeDocument/2006/relationships/hyperlink" Target="https://www.duolingo.com/comment/25348504/Interactive-map-of-North-American-Indigenous-languages-and-treaties"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06E653802E14CDB9A751EA93CD77B74"/>
        <w:category>
          <w:name w:val="General"/>
          <w:gallery w:val="placeholder"/>
        </w:category>
        <w:types>
          <w:type w:val="bbPlcHdr"/>
        </w:types>
        <w:behaviors>
          <w:behavior w:val="content"/>
        </w:behaviors>
        <w:guid w:val="{8CCDE943-E189-4EDB-A33D-95A9F71E8808}"/>
      </w:docPartPr>
      <w:docPartBody>
        <w:p w:rsidR="003F2BEF" w:rsidRDefault="00FA601D" w:rsidP="00FA601D">
          <w:pPr>
            <w:pStyle w:val="206E653802E14CDB9A751EA93CD77B74"/>
          </w:pPr>
          <w:r>
            <w:rPr>
              <w:color w:val="FFFFFF" w:themeColor="background1"/>
              <w:sz w:val="80"/>
              <w:szCs w:val="80"/>
            </w:rPr>
            <w:t>[Type the document title]</w:t>
          </w:r>
        </w:p>
      </w:docPartBody>
    </w:docPart>
    <w:docPart>
      <w:docPartPr>
        <w:name w:val="3CE3C54BFD134810A9D9E4C7A742A02D"/>
        <w:category>
          <w:name w:val="General"/>
          <w:gallery w:val="placeholder"/>
        </w:category>
        <w:types>
          <w:type w:val="bbPlcHdr"/>
        </w:types>
        <w:behaviors>
          <w:behavior w:val="content"/>
        </w:behaviors>
        <w:guid w:val="{089C6EC7-B110-4D75-AE00-9065703B1FE4}"/>
      </w:docPartPr>
      <w:docPartBody>
        <w:p w:rsidR="003F2BEF" w:rsidRDefault="00FA601D" w:rsidP="00FA601D">
          <w:pPr>
            <w:pStyle w:val="3CE3C54BFD134810A9D9E4C7A742A02D"/>
          </w:pPr>
          <w:r>
            <w:rPr>
              <w:color w:val="FFFFFF" w:themeColor="background1"/>
              <w:sz w:val="40"/>
              <w:szCs w:val="40"/>
            </w:rPr>
            <w:t>[Type the document subtitle]</w:t>
          </w:r>
        </w:p>
      </w:docPartBody>
    </w:docPart>
    <w:docPart>
      <w:docPartPr>
        <w:name w:val="39272A8E4EB3485B8CEF30BEA619F21B"/>
        <w:category>
          <w:name w:val="General"/>
          <w:gallery w:val="placeholder"/>
        </w:category>
        <w:types>
          <w:type w:val="bbPlcHdr"/>
        </w:types>
        <w:behaviors>
          <w:behavior w:val="content"/>
        </w:behaviors>
        <w:guid w:val="{D58EFDC9-5FA0-41C1-BC7F-2663A1F3B942}"/>
      </w:docPartPr>
      <w:docPartBody>
        <w:p w:rsidR="003F2BEF" w:rsidRDefault="00FA601D" w:rsidP="00FA601D">
          <w:pPr>
            <w:pStyle w:val="39272A8E4EB3485B8CEF30BEA619F21B"/>
          </w:pPr>
          <w:r>
            <w:rPr>
              <w:color w:val="FFFFFF" w:themeColor="background1"/>
            </w:rP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Kokila">
    <w:altName w:val="Kokila"/>
    <w:panose1 w:val="020B0604020202020204"/>
    <w:charset w:val="00"/>
    <w:family w:val="swiss"/>
    <w:pitch w:val="variable"/>
    <w:sig w:usb0="00008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20"/>
  <w:characterSpacingControl w:val="doNotCompress"/>
  <w:compat>
    <w:useFELayout/>
    <w:compatSetting w:name="compatibilityMode" w:uri="http://schemas.microsoft.com/office/word" w:val="12"/>
  </w:compat>
  <w:rsids>
    <w:rsidRoot w:val="00FA601D"/>
    <w:rsid w:val="003F2BEF"/>
    <w:rsid w:val="00842DFB"/>
    <w:rsid w:val="00E77104"/>
    <w:rsid w:val="00FA60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2B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2575CA45944BDCB939397B184A9F89">
    <w:name w:val="112575CA45944BDCB939397B184A9F89"/>
    <w:rsid w:val="00FA601D"/>
  </w:style>
  <w:style w:type="paragraph" w:customStyle="1" w:styleId="C0A77D2232D74292A42935D327156E15">
    <w:name w:val="C0A77D2232D74292A42935D327156E15"/>
    <w:rsid w:val="00FA601D"/>
  </w:style>
  <w:style w:type="paragraph" w:customStyle="1" w:styleId="68C949C203F84872B704D9E12CE608A2">
    <w:name w:val="68C949C203F84872B704D9E12CE608A2"/>
    <w:rsid w:val="00FA601D"/>
  </w:style>
  <w:style w:type="paragraph" w:customStyle="1" w:styleId="173B3092F3D644B2AB3D366F094B9EE3">
    <w:name w:val="173B3092F3D644B2AB3D366F094B9EE3"/>
    <w:rsid w:val="00FA601D"/>
  </w:style>
  <w:style w:type="paragraph" w:customStyle="1" w:styleId="095CC4EE83704D0EAA9F6270A4621124">
    <w:name w:val="095CC4EE83704D0EAA9F6270A4621124"/>
    <w:rsid w:val="00FA601D"/>
  </w:style>
  <w:style w:type="paragraph" w:customStyle="1" w:styleId="C95598EFF5BA4F1D85309B1037F7AF22">
    <w:name w:val="C95598EFF5BA4F1D85309B1037F7AF22"/>
    <w:rsid w:val="00FA601D"/>
  </w:style>
  <w:style w:type="paragraph" w:customStyle="1" w:styleId="4BD97B8239E14495A060BF9BF85465F1">
    <w:name w:val="4BD97B8239E14495A060BF9BF85465F1"/>
    <w:rsid w:val="00FA601D"/>
  </w:style>
  <w:style w:type="paragraph" w:customStyle="1" w:styleId="6ED4A76F685F4EB7AB41CBBF2E68E2E1">
    <w:name w:val="6ED4A76F685F4EB7AB41CBBF2E68E2E1"/>
    <w:rsid w:val="00FA601D"/>
  </w:style>
  <w:style w:type="paragraph" w:customStyle="1" w:styleId="0BF7FE1EE7A84210A8443A6BF8D190B3">
    <w:name w:val="0BF7FE1EE7A84210A8443A6BF8D190B3"/>
    <w:rsid w:val="00FA601D"/>
  </w:style>
  <w:style w:type="paragraph" w:customStyle="1" w:styleId="8230D691F3014A858882DDA32BC0C2EE">
    <w:name w:val="8230D691F3014A858882DDA32BC0C2EE"/>
    <w:rsid w:val="00FA601D"/>
  </w:style>
  <w:style w:type="paragraph" w:customStyle="1" w:styleId="8F297808AE7F437EBE1AE9D2009AC25C">
    <w:name w:val="8F297808AE7F437EBE1AE9D2009AC25C"/>
    <w:rsid w:val="00FA601D"/>
  </w:style>
  <w:style w:type="paragraph" w:customStyle="1" w:styleId="2AA131F7EECE432581E46D0A3B2AB7E4">
    <w:name w:val="2AA131F7EECE432581E46D0A3B2AB7E4"/>
    <w:rsid w:val="00FA601D"/>
  </w:style>
  <w:style w:type="paragraph" w:customStyle="1" w:styleId="52BA8C1AD9864283A1CB46A1ADFC2A3E">
    <w:name w:val="52BA8C1AD9864283A1CB46A1ADFC2A3E"/>
    <w:rsid w:val="00FA601D"/>
  </w:style>
  <w:style w:type="paragraph" w:customStyle="1" w:styleId="BFA619A2EF894FA4AC4BEBF68C99EC82">
    <w:name w:val="BFA619A2EF894FA4AC4BEBF68C99EC82"/>
    <w:rsid w:val="00FA601D"/>
  </w:style>
  <w:style w:type="paragraph" w:customStyle="1" w:styleId="FBC4C85F1FDD400A87DD3A4F501BE3A0">
    <w:name w:val="FBC4C85F1FDD400A87DD3A4F501BE3A0"/>
    <w:rsid w:val="00FA601D"/>
  </w:style>
  <w:style w:type="paragraph" w:customStyle="1" w:styleId="EED1ADC1C44F4BFA978019623D82ADE9">
    <w:name w:val="EED1ADC1C44F4BFA978019623D82ADE9"/>
    <w:rsid w:val="00FA601D"/>
  </w:style>
  <w:style w:type="paragraph" w:customStyle="1" w:styleId="1CF753D3F9514A8FA386BEED398DE5C1">
    <w:name w:val="1CF753D3F9514A8FA386BEED398DE5C1"/>
    <w:rsid w:val="00FA601D"/>
  </w:style>
  <w:style w:type="paragraph" w:customStyle="1" w:styleId="5CEB4B828F324FEBA47CEB6E3001B91A">
    <w:name w:val="5CEB4B828F324FEBA47CEB6E3001B91A"/>
    <w:rsid w:val="00FA601D"/>
  </w:style>
  <w:style w:type="paragraph" w:customStyle="1" w:styleId="2B47CB6AEE5E41ADB38731ED9521B303">
    <w:name w:val="2B47CB6AEE5E41ADB38731ED9521B303"/>
    <w:rsid w:val="00FA601D"/>
  </w:style>
  <w:style w:type="paragraph" w:customStyle="1" w:styleId="8B9F2F2716D444B38B4316B5535CBF07">
    <w:name w:val="8B9F2F2716D444B38B4316B5535CBF07"/>
    <w:rsid w:val="00FA601D"/>
  </w:style>
  <w:style w:type="paragraph" w:customStyle="1" w:styleId="53896A5B2C1D4E4D930E39707CDA9094">
    <w:name w:val="53896A5B2C1D4E4D930E39707CDA9094"/>
    <w:rsid w:val="00FA601D"/>
  </w:style>
  <w:style w:type="paragraph" w:customStyle="1" w:styleId="19F0754930B44DD88B18D72F8ECE8EE9">
    <w:name w:val="19F0754930B44DD88B18D72F8ECE8EE9"/>
    <w:rsid w:val="00FA601D"/>
  </w:style>
  <w:style w:type="paragraph" w:customStyle="1" w:styleId="22D730F8A9E14280A13AF5311343CE50">
    <w:name w:val="22D730F8A9E14280A13AF5311343CE50"/>
    <w:rsid w:val="00FA601D"/>
  </w:style>
  <w:style w:type="paragraph" w:customStyle="1" w:styleId="DCFC3BAA7767419894B42ABF4F444EB5">
    <w:name w:val="DCFC3BAA7767419894B42ABF4F444EB5"/>
    <w:rsid w:val="00FA601D"/>
  </w:style>
  <w:style w:type="paragraph" w:customStyle="1" w:styleId="143DB0AA363544EAA686E9F3D228D390">
    <w:name w:val="143DB0AA363544EAA686E9F3D228D390"/>
    <w:rsid w:val="00FA601D"/>
  </w:style>
  <w:style w:type="paragraph" w:customStyle="1" w:styleId="36887EA910004A6B98C4B9F30C13BEB0">
    <w:name w:val="36887EA910004A6B98C4B9F30C13BEB0"/>
    <w:rsid w:val="00FA601D"/>
  </w:style>
  <w:style w:type="paragraph" w:customStyle="1" w:styleId="7E9FB4AB9A534CD989EA60DF55F896F3">
    <w:name w:val="7E9FB4AB9A534CD989EA60DF55F896F3"/>
    <w:rsid w:val="00FA601D"/>
  </w:style>
  <w:style w:type="paragraph" w:customStyle="1" w:styleId="67C5AC70A84441B38228D16549BE7C01">
    <w:name w:val="67C5AC70A84441B38228D16549BE7C01"/>
    <w:rsid w:val="00FA601D"/>
  </w:style>
  <w:style w:type="paragraph" w:customStyle="1" w:styleId="DEDEDF2A2BB94C9E9B72CB4A91CCEDC7">
    <w:name w:val="DEDEDF2A2BB94C9E9B72CB4A91CCEDC7"/>
    <w:rsid w:val="00FA601D"/>
  </w:style>
  <w:style w:type="paragraph" w:customStyle="1" w:styleId="08F01017FA6F443C9D9E55420521FF54">
    <w:name w:val="08F01017FA6F443C9D9E55420521FF54"/>
    <w:rsid w:val="00FA601D"/>
  </w:style>
  <w:style w:type="paragraph" w:customStyle="1" w:styleId="B15834544E1E4E2A9E761A2D568BD18D">
    <w:name w:val="B15834544E1E4E2A9E761A2D568BD18D"/>
    <w:rsid w:val="00FA601D"/>
  </w:style>
  <w:style w:type="paragraph" w:customStyle="1" w:styleId="4286F4B374884827A667E2FAA019BBC9">
    <w:name w:val="4286F4B374884827A667E2FAA019BBC9"/>
    <w:rsid w:val="00FA601D"/>
  </w:style>
  <w:style w:type="paragraph" w:customStyle="1" w:styleId="FC6947FCE2824B35862DD2D3A296A1B6">
    <w:name w:val="FC6947FCE2824B35862DD2D3A296A1B6"/>
    <w:rsid w:val="00FA601D"/>
  </w:style>
  <w:style w:type="paragraph" w:customStyle="1" w:styleId="BF007B6FC0DB4AAD9F230AD9F4D934FD">
    <w:name w:val="BF007B6FC0DB4AAD9F230AD9F4D934FD"/>
    <w:rsid w:val="00FA601D"/>
  </w:style>
  <w:style w:type="paragraph" w:customStyle="1" w:styleId="DCB28F082A4E48149768972CB952D3B4">
    <w:name w:val="DCB28F082A4E48149768972CB952D3B4"/>
    <w:rsid w:val="00FA601D"/>
  </w:style>
  <w:style w:type="paragraph" w:customStyle="1" w:styleId="206E653802E14CDB9A751EA93CD77B74">
    <w:name w:val="206E653802E14CDB9A751EA93CD77B74"/>
    <w:rsid w:val="00FA601D"/>
  </w:style>
  <w:style w:type="paragraph" w:customStyle="1" w:styleId="3CE3C54BFD134810A9D9E4C7A742A02D">
    <w:name w:val="3CE3C54BFD134810A9D9E4C7A742A02D"/>
    <w:rsid w:val="00FA601D"/>
  </w:style>
  <w:style w:type="paragraph" w:customStyle="1" w:styleId="39272A8E4EB3485B8CEF30BEA619F21B">
    <w:name w:val="39272A8E4EB3485B8CEF30BEA619F21B"/>
    <w:rsid w:val="00FA601D"/>
  </w:style>
  <w:style w:type="paragraph" w:customStyle="1" w:styleId="EF944A4BE6584A54B47C6F44E7CF0BAF">
    <w:name w:val="EF944A4BE6584A54B47C6F44E7CF0BAF"/>
    <w:rsid w:val="00FA601D"/>
  </w:style>
  <w:style w:type="paragraph" w:customStyle="1" w:styleId="F7FE2DD26E4845749C313061B11FA937">
    <w:name w:val="F7FE2DD26E4845749C313061B11FA937"/>
    <w:rsid w:val="00FA601D"/>
  </w:style>
  <w:style w:type="paragraph" w:customStyle="1" w:styleId="56AF17A6F5C6438BA191957A64898D4C">
    <w:name w:val="56AF17A6F5C6438BA191957A64898D4C"/>
    <w:rsid w:val="00FA601D"/>
  </w:style>
  <w:style w:type="paragraph" w:customStyle="1" w:styleId="5762E840E1FF443F8F9BB4304E0CE6AA">
    <w:name w:val="5762E840E1FF443F8F9BB4304E0CE6AA"/>
    <w:rsid w:val="00FA601D"/>
  </w:style>
  <w:style w:type="paragraph" w:customStyle="1" w:styleId="114DB4521E6D44D2B95E3D54B8B19DDA">
    <w:name w:val="114DB4521E6D44D2B95E3D54B8B19DDA"/>
    <w:rsid w:val="003F2BEF"/>
  </w:style>
  <w:style w:type="paragraph" w:customStyle="1" w:styleId="30A6A324C1544F978D44158C93CC22C0">
    <w:name w:val="30A6A324C1544F978D44158C93CC22C0"/>
    <w:rsid w:val="003F2BEF"/>
  </w:style>
  <w:style w:type="paragraph" w:customStyle="1" w:styleId="E62F08E6F0304AEE8B0682770CFA4B1E">
    <w:name w:val="E62F08E6F0304AEE8B0682770CFA4B1E"/>
    <w:rsid w:val="003F2BEF"/>
  </w:style>
  <w:style w:type="paragraph" w:customStyle="1" w:styleId="ED876358100C4BBBAB4A356207262E62">
    <w:name w:val="ED876358100C4BBBAB4A356207262E62"/>
    <w:rsid w:val="003F2BEF"/>
  </w:style>
  <w:style w:type="paragraph" w:customStyle="1" w:styleId="33CF03E0650E4F47975A4BFC500FE801">
    <w:name w:val="33CF03E0650E4F47975A4BFC500FE801"/>
    <w:rsid w:val="003F2BEF"/>
  </w:style>
  <w:style w:type="paragraph" w:customStyle="1" w:styleId="3B17E072F56C48019324364899B7AE19">
    <w:name w:val="3B17E072F56C48019324364899B7AE19"/>
    <w:rsid w:val="003F2BEF"/>
  </w:style>
  <w:style w:type="paragraph" w:customStyle="1" w:styleId="B33DF9ED7CB849D58C822F7FDBBE4974">
    <w:name w:val="B33DF9ED7CB849D58C822F7FDBBE4974"/>
    <w:rsid w:val="003F2BEF"/>
  </w:style>
  <w:style w:type="paragraph" w:customStyle="1" w:styleId="81F9D3A74E2B4709BACE82E24E6553BD">
    <w:name w:val="81F9D3A74E2B4709BACE82E24E6553BD"/>
    <w:rsid w:val="003F2BEF"/>
  </w:style>
  <w:style w:type="paragraph" w:customStyle="1" w:styleId="1DC0D766E48D41228BDB5EE2B2B06B1D">
    <w:name w:val="1DC0D766E48D41228BDB5EE2B2B06B1D"/>
    <w:rsid w:val="003F2BEF"/>
  </w:style>
  <w:style w:type="paragraph" w:customStyle="1" w:styleId="A6F60499CAF84842A2DC3D4F56EA5C0C">
    <w:name w:val="A6F60499CAF84842A2DC3D4F56EA5C0C"/>
    <w:rsid w:val="003F2B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Human">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Human">
      <a:majorFont>
        <a:latin typeface="Candara"/>
        <a:ea typeface=""/>
        <a:cs typeface=""/>
        <a:font script="Jpan" typeface="ＭＳ Ｐゴシック"/>
        <a:font script="Hang" typeface="HY견명조"/>
        <a:font script="Hans" typeface="华文新魏"/>
        <a:font script="Hant" typeface="新細明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ndara"/>
        <a:ea typeface=""/>
        <a:cs typeface=""/>
        <a:font script="Jpan" typeface="ＭＳ Ｐゴシック"/>
        <a:font script="Hang" typeface="HY견명조"/>
        <a:font script="Hans" typeface="华文楷体"/>
        <a:font script="Hant" typeface="新細明體"/>
        <a:font script="Arab" typeface="Arial"/>
        <a:font script="Hebr" typeface="Arial"/>
        <a:font script="Thai" typeface="Kodchiang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Human">
      <a:fillStyleLst>
        <a:solidFill>
          <a:schemeClr val="phClr"/>
        </a:solidFill>
        <a:gradFill>
          <a:gsLst>
            <a:gs pos="0">
              <a:schemeClr val="phClr">
                <a:tint val="30000"/>
                <a:satMod val="175000"/>
              </a:schemeClr>
            </a:gs>
            <a:gs pos="50000">
              <a:schemeClr val="phClr">
                <a:tint val="55000"/>
                <a:satMod val="200000"/>
              </a:schemeClr>
            </a:gs>
            <a:gs pos="70000">
              <a:schemeClr val="phClr">
                <a:tint val="70000"/>
                <a:satMod val="175000"/>
              </a:schemeClr>
            </a:gs>
            <a:gs pos="100000">
              <a:schemeClr val="phClr">
                <a:tint val="85000"/>
                <a:satMod val="175000"/>
              </a:schemeClr>
            </a:gs>
          </a:gsLst>
          <a:lin ang="8000000" scaled="1"/>
        </a:gradFill>
        <a:gradFill>
          <a:gsLst>
            <a:gs pos="0">
              <a:schemeClr val="phClr">
                <a:shade val="100000"/>
                <a:satMod val="140000"/>
              </a:schemeClr>
            </a:gs>
            <a:gs pos="40000">
              <a:schemeClr val="phClr">
                <a:shade val="65000"/>
                <a:satMod val="140000"/>
              </a:schemeClr>
            </a:gs>
            <a:gs pos="70000">
              <a:schemeClr val="phClr">
                <a:shade val="40000"/>
                <a:satMod val="115000"/>
              </a:schemeClr>
            </a:gs>
            <a:gs pos="100000">
              <a:schemeClr val="phClr">
                <a:shade val="20000"/>
                <a:satMod val="115000"/>
              </a:schemeClr>
            </a:gs>
          </a:gsLst>
          <a:lin ang="8000000" scaled="1"/>
        </a:gradFill>
      </a:fillStyleLst>
      <a:lnStyleLst>
        <a:ln w="5000" cap="rnd" cmpd="sng" algn="ctr">
          <a:solidFill>
            <a:schemeClr val="phClr"/>
          </a:solidFill>
          <a:prstDash val="solid"/>
        </a:ln>
        <a:ln w="12700" cap="rnd" cmpd="sng" algn="ctr">
          <a:solidFill>
            <a:schemeClr val="phClr"/>
          </a:solidFill>
          <a:prstDash val="solid"/>
        </a:ln>
        <a:ln w="28100" cap="rnd" cmpd="sng" algn="ctr">
          <a:solidFill>
            <a:schemeClr val="phClr"/>
          </a:solidFill>
          <a:prstDash val="solid"/>
        </a:ln>
      </a:lnStyleLst>
      <a:effectStyleLst>
        <a:effectStyle>
          <a:effectLst>
            <a:outerShdw blurRad="39000" dist="25400" dir="9000000" rotWithShape="0">
              <a:srgbClr val="1A0000">
                <a:alpha val="35000"/>
              </a:srgbClr>
            </a:outerShdw>
          </a:effectLst>
        </a:effectStyle>
        <a:effectStyle>
          <a:effectLst>
            <a:outerShdw blurRad="39000" dist="25400" dir="9000000" rotWithShape="0">
              <a:srgbClr val="1A0000">
                <a:alpha val="40000"/>
              </a:srgbClr>
            </a:outerShdw>
          </a:effectLst>
        </a:effectStyle>
        <a:effectStyle>
          <a:effectLst>
            <a:outerShdw blurRad="39000" dist="25400" dir="9000000" rotWithShape="0">
              <a:srgbClr val="000000">
                <a:alpha val="40000"/>
              </a:srgbClr>
            </a:outerShdw>
          </a:effectLst>
          <a:scene3d>
            <a:camera prst="orthographicFront">
              <a:rot lat="0" lon="0" rev="0"/>
            </a:camera>
            <a:lightRig rig="brightRoom" dir="tr">
              <a:rot lat="0" lon="0" rev="3540000"/>
            </a:lightRig>
          </a:scene3d>
          <a:sp3d prstMaterial="matte">
            <a:bevelT w="190500" h="44450" prst="cross"/>
          </a:sp3d>
        </a:effectStyle>
      </a:effectStyleLst>
      <a:bgFillStyleLst>
        <a:solidFill>
          <a:schemeClr val="phClr"/>
        </a:solidFill>
        <a:gradFill rotWithShape="1">
          <a:gsLst>
            <a:gs pos="0">
              <a:schemeClr val="phClr">
                <a:tint val="85000"/>
                <a:satMod val="275000"/>
              </a:schemeClr>
            </a:gs>
            <a:gs pos="3000">
              <a:schemeClr val="phClr">
                <a:tint val="87000"/>
                <a:satMod val="275000"/>
              </a:schemeClr>
            </a:gs>
            <a:gs pos="10000">
              <a:schemeClr val="phClr">
                <a:tint val="90000"/>
                <a:satMod val="275000"/>
              </a:schemeClr>
            </a:gs>
            <a:gs pos="70000">
              <a:schemeClr val="phClr">
                <a:shade val="38000"/>
                <a:satMod val="275000"/>
              </a:schemeClr>
            </a:gs>
            <a:gs pos="90000">
              <a:schemeClr val="phClr">
                <a:shade val="25000"/>
                <a:satMod val="300000"/>
              </a:schemeClr>
            </a:gs>
            <a:gs pos="100000">
              <a:schemeClr val="phClr">
                <a:shade val="22000"/>
                <a:satMod val="300000"/>
              </a:schemeClr>
            </a:gs>
          </a:gsLst>
          <a:path path="circle">
            <a:fillToRect l="60000" t="-3300" b="200000"/>
          </a:path>
        </a:gradFill>
        <a:gradFill rotWithShape="1">
          <a:gsLst>
            <a:gs pos="0">
              <a:schemeClr val="phClr">
                <a:tint val="57000"/>
                <a:satMod val="400000"/>
              </a:schemeClr>
            </a:gs>
            <a:gs pos="100000">
              <a:schemeClr val="phClr">
                <a:tint val="87000"/>
                <a:shade val="40000"/>
                <a:satMod val="5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Spring 2019</PublishDate>
  <Abstract>COURSE DESCRIPTION: Kennepeum! (Welcome!) to ENGL 519: Language and Power. This course will focus on the many sociolinguistic issues which relate to language use, language learning, and TESOL, such as the politics of bilingual education, world englishes, ownership of English, English as a colonizing force, and the myth of monolingualism in U.S. classrooms.  Nguri and Ortiz (side) see language as cultural and life, there is a mediation between people and language. In many ways, our languages make human beings unique from other animals. On the other hand, our use and abuse of power work may shape our language in a multiplicity of ways. During this course, we will read a variety of texts which ask us to consider language in relationship with and to power. That is, we will work to identify the power structures in language use teaching language, in language acquisition, in political and social frameworks, and particularly from the perspective of English dominance.</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10</Pages>
  <Words>3357</Words>
  <Characters>19141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ENGL 519:Language    &amp; Power</vt:lpstr>
    </vt:vector>
  </TitlesOfParts>
  <Company>joycerain.anderson@bridgew.edu</Company>
  <LinksUpToDate>false</LinksUpToDate>
  <CharactersWithSpaces>22454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 519:Language    &amp; Power</dc:title>
  <dc:subject>Dr. Joyce Rain Anderson</dc:subject>
  <dc:creator>Tillinghast 320</dc:creator>
  <cp:keywords/>
  <dc:description/>
  <cp:lastModifiedBy>Anderson, Joyce Rain</cp:lastModifiedBy>
  <cp:revision>11</cp:revision>
  <cp:lastPrinted>2018-12-03T19:19:00Z</cp:lastPrinted>
  <dcterms:created xsi:type="dcterms:W3CDTF">2018-12-03T19:10:00Z</dcterms:created>
  <dcterms:modified xsi:type="dcterms:W3CDTF">2019-01-24T12:13:00Z</dcterms:modified>
</cp:coreProperties>
</file>